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EBE" w:rsidRPr="00ED5D84" w:rsidRDefault="002562AA" w:rsidP="001B3C75">
      <w:pPr>
        <w:ind w:left="-284"/>
        <w:jc w:val="center"/>
        <w:rPr>
          <w:rFonts w:ascii="Echoes Sans" w:eastAsia="Calibri" w:hAnsi="Echoes Sans" w:cs="Times New Roman"/>
          <w:color w:val="67BAAF"/>
          <w:sz w:val="32"/>
          <w:szCs w:val="32"/>
          <w:lang w:val="it-IT"/>
        </w:rPr>
      </w:pPr>
      <w:bookmarkStart w:id="0" w:name="_GoBack"/>
      <w:bookmarkEnd w:id="0"/>
      <w:r w:rsidRPr="00ED5D84">
        <w:rPr>
          <w:rFonts w:ascii="Echoes Sans" w:eastAsia="Calibri" w:hAnsi="Echoes Sans" w:cs="Times New Roman"/>
          <w:color w:val="67BAAF"/>
          <w:sz w:val="32"/>
          <w:szCs w:val="32"/>
          <w:lang w:val="it-IT"/>
        </w:rPr>
        <w:t xml:space="preserve">CATARIA RENUEVA SU PACTO CON EL ATLÁNTICO EN EL HOTEL IBEROSTAR ANDALUCÍA PLAYA </w:t>
      </w:r>
    </w:p>
    <w:p w:rsidR="003A4732" w:rsidRPr="00ED5D84" w:rsidRDefault="00AA17CD" w:rsidP="00AA17CD">
      <w:pPr>
        <w:ind w:left="-284"/>
        <w:jc w:val="center"/>
        <w:rPr>
          <w:rFonts w:ascii="Arial" w:hAnsi="Arial" w:cs="Arial"/>
          <w:color w:val="262626" w:themeColor="text1" w:themeTint="D9"/>
          <w:sz w:val="28"/>
          <w:szCs w:val="28"/>
          <w:lang w:val="it-IT"/>
        </w:rPr>
      </w:pPr>
      <w:r w:rsidRPr="00ED5D84">
        <w:rPr>
          <w:rFonts w:ascii="Echoes Sans" w:eastAsia="Calibri" w:hAnsi="Echoes Sans" w:cs="Times New Roman"/>
          <w:color w:val="67BAAF"/>
          <w:sz w:val="28"/>
          <w:szCs w:val="28"/>
          <w:lang w:val="it-IT"/>
        </w:rPr>
        <w:t>El restaurante cuenta con la asesoría de</w:t>
      </w:r>
      <w:r w:rsidR="0020200C" w:rsidRPr="00ED5D84">
        <w:rPr>
          <w:rFonts w:ascii="Echoes Sans" w:eastAsia="Calibri" w:hAnsi="Echoes Sans" w:cs="Times New Roman"/>
          <w:color w:val="67BAAF"/>
          <w:sz w:val="28"/>
          <w:szCs w:val="28"/>
          <w:lang w:val="it-IT"/>
        </w:rPr>
        <w:t xml:space="preserve"> </w:t>
      </w:r>
      <w:r w:rsidRPr="00ED5D84">
        <w:rPr>
          <w:rFonts w:ascii="Echoes Sans" w:eastAsia="Calibri" w:hAnsi="Echoes Sans" w:cs="Times New Roman"/>
          <w:color w:val="67BAAF"/>
          <w:sz w:val="28"/>
          <w:szCs w:val="28"/>
          <w:lang w:val="it-IT"/>
        </w:rPr>
        <w:t xml:space="preserve">Aitor Arregi </w:t>
      </w:r>
      <w:r w:rsidR="009B538B" w:rsidRPr="00ED5D84">
        <w:rPr>
          <w:rFonts w:ascii="Echoes Sans" w:eastAsia="Calibri" w:hAnsi="Echoes Sans" w:cs="Times New Roman"/>
          <w:color w:val="67BAAF"/>
          <w:sz w:val="28"/>
          <w:szCs w:val="28"/>
          <w:lang w:val="it-IT"/>
        </w:rPr>
        <w:t>y</w:t>
      </w:r>
      <w:r w:rsidRPr="00ED5D84">
        <w:rPr>
          <w:rFonts w:ascii="Echoes Sans" w:eastAsia="Calibri" w:hAnsi="Echoes Sans" w:cs="Times New Roman"/>
          <w:color w:val="67BAAF"/>
          <w:sz w:val="28"/>
          <w:szCs w:val="28"/>
          <w:lang w:val="it-IT"/>
        </w:rPr>
        <w:t xml:space="preserve"> Pablo Vicari del reconocido restaurante Elkano de Getaria</w:t>
      </w:r>
    </w:p>
    <w:p w:rsidR="003A4732" w:rsidRPr="00ED5D84" w:rsidRDefault="00473EB1" w:rsidP="00ED5D84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 w:rsidRPr="00ED5D84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Sancti Petri</w:t>
      </w:r>
      <w:r w:rsidR="00F643A4" w:rsidRPr="00ED5D84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, abril de 2018</w:t>
      </w:r>
      <w:r w:rsidRPr="00ED5D84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.</w:t>
      </w:r>
      <w:r w:rsidR="00F643A4" w:rsidRPr="00ED5D84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-</w:t>
      </w:r>
      <w:r w:rsidR="00ED5D84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 xml:space="preserve"> </w:t>
      </w:r>
      <w:r w:rsidR="003A4732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Mañana</w:t>
      </w:r>
      <w:r w:rsidR="002562AA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,</w:t>
      </w:r>
      <w:r w:rsidR="003A4732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26 de abril</w:t>
      </w:r>
      <w:r w:rsidR="002562AA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,</w:t>
      </w:r>
      <w:r w:rsidR="003A4732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el restaurante Cataria vuelve a encender sus fuegos para ofrecer desde su privilegiada ubicación en la playa </w:t>
      </w:r>
      <w:r w:rsidR="00FA7A6C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de </w:t>
      </w:r>
      <w:r w:rsidR="003A4732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Sancti Petri el saber hacer a la parrilla de</w:t>
      </w:r>
      <w:r w:rsidR="00682AE0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la mano de </w:t>
      </w:r>
      <w:r w:rsidR="00B27323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Aitor</w:t>
      </w:r>
      <w:r w:rsidR="00AA17CD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Arregi</w:t>
      </w:r>
      <w:r w:rsidR="00B27323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y </w:t>
      </w:r>
      <w:r w:rsidR="00682AE0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Pablo</w:t>
      </w:r>
      <w:r w:rsidR="00AA17CD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Vicari</w:t>
      </w:r>
      <w:r w:rsidR="00682AE0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del</w:t>
      </w:r>
      <w:r w:rsidR="003A4732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mítico restaurante Elkano de Getaria. </w:t>
      </w:r>
    </w:p>
    <w:p w:rsidR="007A0B24" w:rsidRPr="00ED5D84" w:rsidRDefault="007A0B24" w:rsidP="00ED5D84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E</w:t>
      </w:r>
      <w:r w:rsidR="003A4732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sta es la tercera temporada de </w:t>
      </w:r>
      <w:r w:rsidR="00473EB1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Cataria </w:t>
      </w: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asesorado por </w:t>
      </w:r>
      <w:r w:rsidR="00AA17CD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Aitor Arregi</w:t>
      </w:r>
      <w:r w:rsidR="00136C0A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,</w:t>
      </w:r>
      <w:r w:rsidR="00C23E2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="00473EB1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el chef </w:t>
      </w:r>
      <w:r w:rsidR="00B27323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Pablo Vicari</w:t>
      </w:r>
      <w:r w:rsidR="00136C0A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y </w:t>
      </w: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su equipo, quienes desembarcaron en Cádiz </w:t>
      </w:r>
      <w:r w:rsidR="00473EB1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desde tierras del norte </w:t>
      </w: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sin otra pretensión que trasladar aquí su forma de ver la gastronomía, siendo bendecidos por el abundante mar y la excelente materia prima que ofrece</w:t>
      </w:r>
      <w:r w:rsidR="00473EB1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esta zona</w:t>
      </w: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.</w:t>
      </w:r>
      <w:r w:rsidR="00ED5D84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="002562AA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El objetivo no es otro que s</w:t>
      </w: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eguir rindiendo tributo a brasa, calor, color</w:t>
      </w:r>
      <w:r w:rsidR="002562AA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y</w:t>
      </w: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fuego, elementos que acompañan al equipo de Elkano desde sus orígenes</w:t>
      </w:r>
      <w:r w:rsidR="000F27CA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="00BB7D05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en 1964</w:t>
      </w:r>
      <w:r w:rsidR="000F27CA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="00FA7A6C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en Getaria</w:t>
      </w:r>
      <w:r w:rsidR="000F27CA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="00CA4B45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y que junto a un excelente servicio le </w:t>
      </w:r>
      <w:r w:rsidR="00473EB1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hicieron merecedor de </w:t>
      </w:r>
      <w:r w:rsidR="00CA4B45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su primera estrella Michelin</w:t>
      </w:r>
      <w:r w:rsidR="002562AA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en 2014.</w:t>
      </w:r>
    </w:p>
    <w:p w:rsidR="007A0B24" w:rsidRPr="00ED5D84" w:rsidRDefault="007A0B24" w:rsidP="00ED5D84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Una temporada más se ha realizado un trabajo exhaustivo para buscar el mejor producto y productores locales, tratar con los pequeño</w:t>
      </w:r>
      <w:r w:rsidR="00FB5682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s </w:t>
      </w:r>
      <w:r w:rsidR="00473EB1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proveedores </w:t>
      </w:r>
      <w:r w:rsidR="00FB5682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y conocer la sabiduría de las gentes de la zona. De esta forma, dedicando esfuerzos a entender el entorno, los hábitos y sus tiempos, es posible conocer el momento idóneo de cada pescado, marisco y el resto de productos que pasan por las brasas de Cataria. Y sobre todo, trasladar este conocimiento a la mesa, para que el comensal descubra también esa esencia. </w:t>
      </w:r>
    </w:p>
    <w:p w:rsidR="003A4732" w:rsidRPr="00ED5D84" w:rsidRDefault="00CE6C23" w:rsidP="00ED5D84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Los grandes protagonistas </w:t>
      </w:r>
      <w:r w:rsidR="00473EB1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de la carta </w:t>
      </w: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son por lo tanto los mariscos y pescados a las brasas. En el primer </w:t>
      </w:r>
      <w:r w:rsidR="00473EB1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grupo </w:t>
      </w: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se puede encontrar “Gambón Alistado”, “Gamba de Huelva”, “Langostino de Sanlúcar” y “Bogavante o Langosta a las Brasas”. Mientras, </w:t>
      </w:r>
      <w:r w:rsidR="00FA7A6C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en </w:t>
      </w:r>
      <w:r w:rsidR="00473EB1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el </w:t>
      </w: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de los pescados la temporada arranca con especies de la zona como urta de roca, bocinegro, borriquete, cogote de corvinata, morena o </w:t>
      </w:r>
      <w:r w:rsidR="00FA7A6C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el plato de </w:t>
      </w: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“Ventresca de atún asada como un chuletón vasco”. Los amantes de la carne también pueden encontrar algunas opciones </w:t>
      </w:r>
      <w:r w:rsidR="00682AE0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a la parrilla</w:t>
      </w: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. </w:t>
      </w:r>
    </w:p>
    <w:p w:rsidR="00CA4B45" w:rsidRPr="00ED5D84" w:rsidRDefault="0071448E" w:rsidP="00ED5D8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Pero </w:t>
      </w:r>
      <w:r w:rsidR="000F27CA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antes de que estos actores principales lleguen a la mesa, </w:t>
      </w:r>
      <w:r w:rsidR="00CA4B45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para comenzar</w:t>
      </w:r>
      <w:r w:rsidR="00FA7A6C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,</w:t>
      </w:r>
      <w:r w:rsidR="00CA4B45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la cocina de Cataria propone distintos</w:t>
      </w:r>
      <w:r w:rsidR="000F27CA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teloneros también muy potentes:</w:t>
      </w:r>
      <w:r w:rsidR="00CA4B45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entrantes como “Crema de marisco de la Bahía”, “Pimientos morrones a la parrilla, cebolleta tierna y Atún de Almadraba”, </w:t>
      </w:r>
      <w:r w:rsidR="002D5EEC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“</w:t>
      </w:r>
      <w:r w:rsidR="00CA4B45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Marmitako de Choko y atún (guiso marinero)</w:t>
      </w:r>
      <w:r w:rsidR="0099091F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"</w:t>
      </w:r>
      <w:r w:rsidR="00CA4B45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o “Las verduras de Primavera (alcauciles, habichuelas, habitas, espárragos, hinojo,</w:t>
      </w:r>
      <w:r w:rsidR="00ED5D84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="00CA4B45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patatitas) guisadas</w:t>
      </w:r>
      <w:r w:rsidR="000F27CA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="00CA4B45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sobre un jugo reducido de ave y jamón”.  Además, el apartado “Guarniciones” incluye otras propuestas para acompañar los principales, como por ejemplo </w:t>
      </w:r>
      <w:r w:rsidR="0099091F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"</w:t>
      </w:r>
      <w:r w:rsidR="00BF012F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Patatas Cataria” o </w:t>
      </w:r>
      <w:r w:rsidR="0099091F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"</w:t>
      </w:r>
      <w:r w:rsidR="00CA4B45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Habichuelas Pías, salteadas con salicornia y ajo</w:t>
      </w:r>
      <w:r w:rsidR="0099091F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"</w:t>
      </w:r>
      <w:r w:rsidR="00CA4B45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.</w:t>
      </w:r>
    </w:p>
    <w:p w:rsidR="00CA4B45" w:rsidRPr="00ED5D84" w:rsidRDefault="00CA4B45" w:rsidP="00ED5D8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</w:p>
    <w:p w:rsidR="00EE6B07" w:rsidRPr="00ED5D84" w:rsidRDefault="00DD5416" w:rsidP="00ED5D8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P</w:t>
      </w:r>
      <w:r w:rsidR="00EE6B07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ara terminar distintas opciones para todos los gustos, desde unas refrescantes </w:t>
      </w:r>
      <w:r w:rsidR="0099091F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"</w:t>
      </w:r>
      <w:r w:rsidR="00EE6B07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Fresas silvestres de primavera marinadas, jugo natura</w:t>
      </w:r>
      <w:r w:rsidR="0099091F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l</w:t>
      </w:r>
      <w:r w:rsidR="00EE6B07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de frambuesa y cardamomo, helado de queso”, </w:t>
      </w:r>
      <w:r w:rsidR="0099091F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pasando por </w:t>
      </w:r>
      <w:r w:rsidR="00EE6B07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una </w:t>
      </w:r>
      <w:r w:rsidR="0099091F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"</w:t>
      </w:r>
      <w:r w:rsidR="00EE6B07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Tarta cremosa de queso Gaditano, nueces de Pecán y dulces de la sierra, Chocolate 70% selección Sao Tome, pistachos, tostados del café y avellana</w:t>
      </w:r>
      <w:r w:rsidR="0099091F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" hasta</w:t>
      </w:r>
      <w:r w:rsidR="00EE6B07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una degustación de helados hechos en casa. </w:t>
      </w:r>
    </w:p>
    <w:p w:rsidR="00F87F38" w:rsidRPr="00ED5D84" w:rsidRDefault="00F87F38" w:rsidP="00ED5D8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</w:p>
    <w:p w:rsidR="00F87F38" w:rsidRPr="00ED5D84" w:rsidRDefault="00F87F38" w:rsidP="00ED5D8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sz w:val="20"/>
          <w:szCs w:val="20"/>
          <w:lang w:val="es-ES"/>
        </w:rPr>
      </w:pP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El restaurante ofrece un menú degustación con el que es posible realizar un recorrido por lo mejor de su carta y a través de este por lo mejor que el Atlántico deja en la costa gaditana. </w:t>
      </w:r>
      <w:r w:rsidRPr="00ED5D84">
        <w:rPr>
          <w:rFonts w:ascii="Arial" w:hAnsi="Arial" w:cs="Arial"/>
          <w:sz w:val="20"/>
          <w:szCs w:val="20"/>
          <w:lang w:val="es-ES"/>
        </w:rPr>
        <w:t xml:space="preserve">Con siete pases más dos postres, el precio de este menú es de 85€ por persona. </w:t>
      </w:r>
    </w:p>
    <w:p w:rsidR="003A4732" w:rsidRPr="00ED5D84" w:rsidRDefault="003A4732" w:rsidP="00ED5D84">
      <w:pPr>
        <w:pStyle w:val="Textosinformato"/>
        <w:ind w:left="-142"/>
        <w:rPr>
          <w:rFonts w:ascii="Arial" w:hAnsi="Arial" w:cs="Arial"/>
          <w:sz w:val="20"/>
          <w:szCs w:val="20"/>
        </w:rPr>
      </w:pPr>
    </w:p>
    <w:p w:rsidR="002562AA" w:rsidRPr="00ED5D84" w:rsidRDefault="002562AA" w:rsidP="00ED5D84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 w:rsidRPr="00ED5D84">
        <w:rPr>
          <w:rFonts w:ascii="Arial" w:hAnsi="Arial" w:cs="Arial"/>
          <w:sz w:val="20"/>
          <w:szCs w:val="20"/>
          <w:lang w:val="es-ES"/>
        </w:rPr>
        <w:t xml:space="preserve">La bodega está a cargo de </w:t>
      </w:r>
      <w:r w:rsidR="00ED5D84" w:rsidRPr="00ED5D84">
        <w:rPr>
          <w:rFonts w:ascii="Arial" w:hAnsi="Arial" w:cs="Arial"/>
          <w:sz w:val="20"/>
          <w:szCs w:val="20"/>
          <w:lang w:val="es-ES"/>
        </w:rPr>
        <w:t>Nicolás</w:t>
      </w:r>
      <w:r w:rsidRPr="00ED5D84">
        <w:rPr>
          <w:rFonts w:ascii="Arial" w:hAnsi="Arial" w:cs="Arial"/>
          <w:sz w:val="20"/>
          <w:szCs w:val="20"/>
          <w:lang w:val="es-ES"/>
        </w:rPr>
        <w:t xml:space="preserve"> Bois</w:t>
      </w:r>
      <w:r w:rsidR="00682AE0" w:rsidRPr="00ED5D84">
        <w:rPr>
          <w:rFonts w:ascii="Arial" w:hAnsi="Arial" w:cs="Arial"/>
          <w:sz w:val="20"/>
          <w:szCs w:val="20"/>
          <w:lang w:val="es-ES"/>
        </w:rPr>
        <w:t>e</w:t>
      </w:r>
      <w:r w:rsidRPr="00ED5D84">
        <w:rPr>
          <w:rFonts w:ascii="Arial" w:hAnsi="Arial" w:cs="Arial"/>
          <w:sz w:val="20"/>
          <w:szCs w:val="20"/>
          <w:lang w:val="es-ES"/>
        </w:rPr>
        <w:t xml:space="preserve"> y se plasma en dos cartas distintas, una dedicada en exclusiva a los vinos del marco de Jerez y ofrecidos por copas, y otra con una selección</w:t>
      </w: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de vinos que </w:t>
      </w:r>
      <w:r w:rsidR="0099091F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también </w:t>
      </w: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casan a la perfección con la propuesta gastronómica del restaurante, en la que tienen un gran protagonismo los espumosos.  </w:t>
      </w:r>
    </w:p>
    <w:p w:rsidR="003A4732" w:rsidRPr="00ED5D84" w:rsidRDefault="00CA4B45" w:rsidP="00ED5D84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Además de su acogedor salón, Cataria ofrece de una terraza desde </w:t>
      </w:r>
      <w:r w:rsidR="002562AA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donde es posible disfrutar de las </w:t>
      </w:r>
      <w:r w:rsidR="0099091F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fantásticas </w:t>
      </w:r>
      <w:r w:rsidR="002562AA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vistas de la costa gaditana.</w:t>
      </w:r>
    </w:p>
    <w:p w:rsidR="00D00960" w:rsidRPr="00ED5D84" w:rsidRDefault="00D00960" w:rsidP="00ED5D84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lastRenderedPageBreak/>
        <w:t>Iberostar Hotels &amp; Reso</w:t>
      </w:r>
      <w:r w:rsidR="000F3945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rts, grupo al que pertenece el h</w:t>
      </w: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otel Iberostar Andalucía Playa, apuesta por la oferta gastronómica de alta calidad, en línea con su estrategia actual, enfocada tanto a cliente internacional como local. El restaurante Cataria forma parte del  ambicioso programa de Iberostar para mejorar la experiencia de los huéspedes y de sus clientes dentro de sus propuestas tanto vacacional como urbana, en el que cobra especial protagonismo la gastronomía. En este sentido, </w:t>
      </w:r>
      <w:r w:rsidR="0020200C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Iberostar</w:t>
      </w: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entiende que la autenticidad de la experiencia en sus hoteles se vive también a través de una gastronomía de calidad, orgullosa de la herencia culinaria y respetuosa con el producto local. </w:t>
      </w:r>
    </w:p>
    <w:p w:rsidR="00DD5416" w:rsidRPr="00ED5D84" w:rsidRDefault="00DD5416" w:rsidP="00ED5D84">
      <w:pPr>
        <w:ind w:left="-142"/>
        <w:jc w:val="both"/>
        <w:rPr>
          <w:rFonts w:ascii="Arial" w:hAnsi="Arial" w:cs="Arial"/>
          <w:b/>
          <w:color w:val="262626" w:themeColor="text1" w:themeTint="D9"/>
          <w:sz w:val="20"/>
          <w:szCs w:val="20"/>
          <w:lang w:val="es-ES"/>
        </w:rPr>
      </w:pPr>
      <w:r w:rsidRPr="00ED5D84">
        <w:rPr>
          <w:rFonts w:ascii="Arial" w:hAnsi="Arial" w:cs="Arial"/>
          <w:b/>
          <w:color w:val="262626" w:themeColor="text1" w:themeTint="D9"/>
          <w:sz w:val="20"/>
          <w:szCs w:val="20"/>
          <w:lang w:val="es-ES"/>
        </w:rPr>
        <w:t>Acerca de Iberostar Andalucía Playa</w:t>
      </w:r>
      <w:r w:rsidR="00CB2EA5" w:rsidRPr="00ED5D84">
        <w:rPr>
          <w:rFonts w:ascii="Arial" w:hAnsi="Arial" w:cs="Arial"/>
          <w:b/>
          <w:color w:val="262626" w:themeColor="text1" w:themeTint="D9"/>
          <w:sz w:val="20"/>
          <w:szCs w:val="20"/>
          <w:lang w:val="es-ES"/>
        </w:rPr>
        <w:t xml:space="preserve"> y Cataria</w:t>
      </w:r>
    </w:p>
    <w:p w:rsidR="00DD5416" w:rsidRPr="00ED5D84" w:rsidRDefault="00DD5416" w:rsidP="00ED5D84">
      <w:pPr>
        <w:ind w:left="-142"/>
        <w:jc w:val="both"/>
        <w:rPr>
          <w:rFonts w:ascii="Arial" w:hAnsi="Arial" w:cs="Arial"/>
          <w:sz w:val="20"/>
          <w:szCs w:val="20"/>
          <w:lang w:val="es-ES"/>
        </w:rPr>
      </w:pPr>
      <w:r w:rsidRPr="00ED5D84">
        <w:rPr>
          <w:rFonts w:ascii="Arial" w:hAnsi="Arial" w:cs="Arial"/>
          <w:sz w:val="20"/>
          <w:szCs w:val="20"/>
          <w:lang w:val="es-ES"/>
        </w:rPr>
        <w:t xml:space="preserve">El hotel cuenta con una ubicación privilegiada, situado en primera línea de la espectacular playa La Barrosa y junto al prestigioso campo de golf </w:t>
      </w:r>
      <w:r w:rsidR="00483777" w:rsidRPr="00ED5D84">
        <w:rPr>
          <w:rFonts w:ascii="Arial" w:hAnsi="Arial" w:cs="Arial"/>
          <w:sz w:val="20"/>
          <w:szCs w:val="20"/>
          <w:lang w:val="es-ES"/>
        </w:rPr>
        <w:t>Iberostar</w:t>
      </w:r>
      <w:r w:rsidR="00886BEA" w:rsidRPr="00ED5D84">
        <w:rPr>
          <w:rFonts w:ascii="Arial" w:hAnsi="Arial" w:cs="Arial"/>
          <w:sz w:val="20"/>
          <w:szCs w:val="20"/>
          <w:lang w:val="es-ES"/>
        </w:rPr>
        <w:t xml:space="preserve"> Real Novo Sancti Petri Golf Club</w:t>
      </w:r>
      <w:r w:rsidRPr="00ED5D84">
        <w:rPr>
          <w:rFonts w:ascii="Arial" w:hAnsi="Arial" w:cs="Arial"/>
          <w:sz w:val="20"/>
          <w:szCs w:val="20"/>
          <w:lang w:val="es-ES"/>
        </w:rPr>
        <w:t>. Ofrece 274 habitaciones, cuatro piscinas y un solárium con camas balinesas, así como estancias con piscina de uso exclusivo. También ofrece dos restaurantes temáticos a la carta, Cataria y La Bodega, el restaurante buffet D’CAI, un mercado gastronómico donde la comida se prepara al momento, y el Seasoul Beach Club, un espacio chillout donde la música y la gastronomía se fusionan.</w:t>
      </w:r>
      <w:r w:rsidR="00CB2EA5" w:rsidRPr="00ED5D84">
        <w:rPr>
          <w:rFonts w:ascii="Arial" w:hAnsi="Arial" w:cs="Arial"/>
          <w:sz w:val="20"/>
          <w:szCs w:val="20"/>
          <w:lang w:val="es-ES"/>
        </w:rPr>
        <w:t xml:space="preserve"> Cataria, en su t</w:t>
      </w:r>
      <w:r w:rsidR="00922CF0" w:rsidRPr="00ED5D84">
        <w:rPr>
          <w:rFonts w:ascii="Arial" w:hAnsi="Arial" w:cs="Arial"/>
          <w:sz w:val="20"/>
          <w:szCs w:val="20"/>
          <w:lang w:val="es-ES"/>
        </w:rPr>
        <w:t>ercera temporada, con</w:t>
      </w:r>
      <w:r w:rsidR="00CB2EA5" w:rsidRPr="00ED5D84">
        <w:rPr>
          <w:rFonts w:ascii="Arial" w:hAnsi="Arial" w:cs="Arial"/>
          <w:sz w:val="20"/>
          <w:szCs w:val="20"/>
          <w:lang w:val="es-ES"/>
        </w:rPr>
        <w:t xml:space="preserve"> la asesoría del chef Aitor Arregui, del </w:t>
      </w:r>
      <w:r w:rsidR="00C23E2B">
        <w:rPr>
          <w:rFonts w:ascii="Arial" w:hAnsi="Arial" w:cs="Arial"/>
          <w:sz w:val="20"/>
          <w:szCs w:val="20"/>
          <w:lang w:val="es-ES"/>
        </w:rPr>
        <w:t>restaurante Elkano, de Getaria,</w:t>
      </w:r>
      <w:r w:rsidRPr="00ED5D84">
        <w:rPr>
          <w:rFonts w:ascii="Arial" w:hAnsi="Arial" w:cs="Arial"/>
          <w:sz w:val="20"/>
          <w:szCs w:val="20"/>
          <w:lang w:val="es-ES"/>
        </w:rPr>
        <w:t xml:space="preserve"> </w:t>
      </w:r>
      <w:r w:rsidR="00CB2EA5" w:rsidRPr="00ED5D84">
        <w:rPr>
          <w:rFonts w:ascii="Arial" w:hAnsi="Arial" w:cs="Arial"/>
          <w:sz w:val="20"/>
          <w:szCs w:val="20"/>
          <w:lang w:val="es-ES"/>
        </w:rPr>
        <w:t>rinde tributo al producto y a la brasa</w:t>
      </w:r>
      <w:r w:rsidR="00922CF0" w:rsidRPr="00ED5D84">
        <w:rPr>
          <w:rFonts w:ascii="Arial" w:hAnsi="Arial" w:cs="Arial"/>
          <w:sz w:val="20"/>
          <w:szCs w:val="20"/>
          <w:lang w:val="es-ES"/>
        </w:rPr>
        <w:t xml:space="preserve">. </w:t>
      </w:r>
      <w:r w:rsidRPr="00ED5D84">
        <w:rPr>
          <w:rFonts w:ascii="Arial" w:hAnsi="Arial" w:cs="Arial"/>
          <w:sz w:val="20"/>
          <w:szCs w:val="20"/>
          <w:lang w:val="es-ES"/>
        </w:rPr>
        <w:t>Iberostar Andalucía Playa se integra dentro del nuevo segmento de hoteles de playa que la cadena hotelera ha presentado a principios de este año 2018, compuesto por una selección de hoteles diseñados para que los huéspedes disfruten de sus vacaciones en primera línea de mar.</w:t>
      </w:r>
    </w:p>
    <w:p w:rsidR="00676405" w:rsidRPr="00ED5D84" w:rsidRDefault="00917161" w:rsidP="00ED5D84">
      <w:pPr>
        <w:ind w:left="-142"/>
        <w:jc w:val="both"/>
        <w:rPr>
          <w:rFonts w:ascii="Arial" w:hAnsi="Arial" w:cs="Arial"/>
          <w:b/>
          <w:color w:val="262626" w:themeColor="text1" w:themeTint="D9"/>
          <w:sz w:val="20"/>
          <w:szCs w:val="20"/>
          <w:lang w:val="es-ES"/>
        </w:rPr>
      </w:pPr>
      <w:r w:rsidRPr="00ED5D84">
        <w:rPr>
          <w:rFonts w:ascii="Arial" w:hAnsi="Arial" w:cs="Arial"/>
          <w:b/>
          <w:color w:val="262626" w:themeColor="text1" w:themeTint="D9"/>
          <w:sz w:val="20"/>
          <w:szCs w:val="20"/>
          <w:lang w:val="es-ES"/>
        </w:rPr>
        <w:t>Acerca de Iberostar</w:t>
      </w:r>
      <w:r w:rsidR="00676405" w:rsidRPr="00ED5D84">
        <w:rPr>
          <w:rFonts w:ascii="Arial" w:hAnsi="Arial" w:cs="Arial"/>
          <w:b/>
          <w:color w:val="262626" w:themeColor="text1" w:themeTint="D9"/>
          <w:sz w:val="20"/>
          <w:szCs w:val="20"/>
          <w:lang w:val="es-ES"/>
        </w:rPr>
        <w:t xml:space="preserve"> Hotels &amp; Resorts</w:t>
      </w:r>
    </w:p>
    <w:p w:rsidR="00676405" w:rsidRPr="00ED5D84" w:rsidRDefault="00917161" w:rsidP="00ED5D84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Iberostar</w:t>
      </w:r>
      <w:r w:rsidR="00676405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Hotels &amp; Resorts es la cadena hotelera vacacional fundada en Palma de Mallorca (Islas Baleares, España) por la familia Fluxà en 1986. Parte integrante del </w:t>
      </w:r>
      <w:r w:rsidR="00C23E2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Grupo Iberostar</w:t>
      </w:r>
      <w:r w:rsidR="00676405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, uno de los principales consorcios turísticos españoles y con más de 60 años de historia, I</w:t>
      </w:r>
      <w:r w:rsidR="00C23E2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berostar</w:t>
      </w:r>
      <w:r w:rsidR="00676405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Hotels &amp; Resorts dispone en la actualidad de 100 hoteles de cuatro y cinco estrellas en 17 países en todo el mundo.</w:t>
      </w:r>
    </w:p>
    <w:p w:rsidR="00676405" w:rsidRPr="00ED5D84" w:rsidRDefault="00676405" w:rsidP="00ED5D84">
      <w:pPr>
        <w:ind w:left="-142"/>
        <w:outlineLvl w:val="0"/>
        <w:rPr>
          <w:rFonts w:ascii="Arial" w:hAnsi="Arial" w:cs="Arial"/>
          <w:b/>
          <w:sz w:val="20"/>
          <w:szCs w:val="20"/>
          <w:lang w:val="es-ES"/>
        </w:rPr>
      </w:pPr>
      <w:r w:rsidRPr="00ED5D84">
        <w:rPr>
          <w:rFonts w:ascii="Arial" w:hAnsi="Arial" w:cs="Arial"/>
          <w:sz w:val="20"/>
          <w:szCs w:val="20"/>
          <w:lang w:val="es-ES"/>
        </w:rPr>
        <w:t xml:space="preserve">Para más información: </w:t>
      </w:r>
      <w:r w:rsidRPr="00ED5D84">
        <w:rPr>
          <w:rFonts w:ascii="Arial" w:hAnsi="Arial" w:cs="Arial"/>
          <w:b/>
          <w:sz w:val="20"/>
          <w:szCs w:val="20"/>
          <w:lang w:val="es-ES"/>
        </w:rPr>
        <w:t>iberostar.com</w:t>
      </w:r>
    </w:p>
    <w:p w:rsidR="00561870" w:rsidRPr="00ED5D84" w:rsidRDefault="00763ACC" w:rsidP="00ED5D8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ED5D84">
        <w:rPr>
          <w:rFonts w:ascii="Arial" w:hAnsi="Arial" w:cs="Arial"/>
          <w:b/>
          <w:sz w:val="20"/>
          <w:szCs w:val="20"/>
          <w:lang w:val="it-IT"/>
        </w:rPr>
        <w:t xml:space="preserve">Restaurante </w:t>
      </w:r>
      <w:r w:rsidR="001B3C75" w:rsidRPr="00ED5D84">
        <w:rPr>
          <w:rFonts w:ascii="Arial" w:hAnsi="Arial" w:cs="Arial"/>
          <w:b/>
          <w:sz w:val="20"/>
          <w:szCs w:val="20"/>
          <w:lang w:val="it-IT"/>
        </w:rPr>
        <w:t>CATARIA</w:t>
      </w:r>
    </w:p>
    <w:p w:rsidR="007A0B24" w:rsidRPr="00ED5D84" w:rsidRDefault="007A0B24" w:rsidP="00ED5D8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sz w:val="20"/>
          <w:szCs w:val="20"/>
          <w:lang w:val="es-ES"/>
        </w:rPr>
      </w:pPr>
      <w:r w:rsidRPr="00ED5D84">
        <w:rPr>
          <w:rFonts w:ascii="Arial" w:hAnsi="Arial" w:cs="Arial"/>
          <w:sz w:val="20"/>
          <w:szCs w:val="20"/>
          <w:lang w:val="es-ES"/>
        </w:rPr>
        <w:t xml:space="preserve">Hotel Iberostar Andalucía Playa </w:t>
      </w:r>
    </w:p>
    <w:p w:rsidR="007A0B24" w:rsidRPr="00ED5D84" w:rsidRDefault="007A0B24" w:rsidP="00ED5D8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sz w:val="20"/>
          <w:szCs w:val="20"/>
          <w:lang w:val="es-ES"/>
        </w:rPr>
      </w:pPr>
    </w:p>
    <w:p w:rsidR="007A0B24" w:rsidRPr="00ED5D84" w:rsidRDefault="007A0B24" w:rsidP="00ED5D8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sz w:val="20"/>
          <w:szCs w:val="20"/>
          <w:lang w:val="it-IT"/>
        </w:rPr>
      </w:pPr>
      <w:r w:rsidRPr="00ED5D84">
        <w:rPr>
          <w:rFonts w:ascii="Arial" w:hAnsi="Arial" w:cs="Arial"/>
          <w:sz w:val="20"/>
          <w:szCs w:val="20"/>
          <w:lang w:val="es-ES"/>
        </w:rPr>
        <w:t>+34 664 150 752 / +34 956 497 060</w:t>
      </w:r>
      <w:r w:rsidRPr="00ED5D84">
        <w:rPr>
          <w:rFonts w:ascii="Arial" w:hAnsi="Arial" w:cs="Arial"/>
          <w:sz w:val="20"/>
          <w:szCs w:val="20"/>
          <w:lang w:val="es-ES"/>
        </w:rPr>
        <w:br/>
        <w:t>Urbanización Novo Sancti Petri,</w:t>
      </w:r>
      <w:r w:rsidRPr="00ED5D84">
        <w:rPr>
          <w:rFonts w:ascii="Arial" w:hAnsi="Arial" w:cs="Arial"/>
          <w:sz w:val="20"/>
          <w:szCs w:val="20"/>
          <w:lang w:val="es-ES"/>
        </w:rPr>
        <w:br/>
      </w:r>
    </w:p>
    <w:p w:rsidR="001B3C75" w:rsidRPr="00ED5D84" w:rsidRDefault="001B3C75" w:rsidP="00ED5D8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sz w:val="20"/>
          <w:szCs w:val="20"/>
          <w:lang w:val="it-IT"/>
        </w:rPr>
      </w:pPr>
    </w:p>
    <w:p w:rsidR="001B3C75" w:rsidRPr="00ED5D84" w:rsidRDefault="001B3C75" w:rsidP="00ED5D8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sz w:val="20"/>
          <w:szCs w:val="20"/>
          <w:lang w:val="it-IT"/>
        </w:rPr>
      </w:pPr>
      <w:r w:rsidRPr="00ED5D84">
        <w:rPr>
          <w:rFonts w:ascii="Arial" w:hAnsi="Arial" w:cs="Arial"/>
          <w:sz w:val="20"/>
          <w:szCs w:val="20"/>
          <w:lang w:val="it-IT"/>
        </w:rPr>
        <w:t xml:space="preserve">Precio medio: 80€ </w:t>
      </w:r>
    </w:p>
    <w:p w:rsidR="001B3C75" w:rsidRPr="00ED5D84" w:rsidRDefault="001B3C75" w:rsidP="00ED5D8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sz w:val="20"/>
          <w:szCs w:val="20"/>
          <w:lang w:val="it-IT"/>
        </w:rPr>
      </w:pPr>
      <w:r w:rsidRPr="00ED5D84">
        <w:rPr>
          <w:rFonts w:ascii="Arial" w:hAnsi="Arial" w:cs="Arial"/>
          <w:sz w:val="20"/>
          <w:szCs w:val="20"/>
          <w:lang w:val="it-IT"/>
        </w:rPr>
        <w:t>Aparcamiento gratuito y servicio de aparcacoches</w:t>
      </w:r>
    </w:p>
    <w:p w:rsidR="001B3C75" w:rsidRPr="00ED5D84" w:rsidRDefault="001B3C75" w:rsidP="00ED5D8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Arial" w:hAnsi="Arial" w:cs="Arial"/>
          <w:sz w:val="20"/>
          <w:szCs w:val="20"/>
          <w:lang w:val="it-IT"/>
        </w:rPr>
      </w:pPr>
    </w:p>
    <w:p w:rsidR="00E25423" w:rsidRPr="00ED5D84" w:rsidRDefault="001B3C75" w:rsidP="00ED5D8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sz w:val="20"/>
          <w:szCs w:val="20"/>
          <w:lang w:val="es-ES"/>
        </w:rPr>
      </w:pPr>
      <w:r w:rsidRPr="00ED5D84">
        <w:rPr>
          <w:rFonts w:ascii="Arial" w:hAnsi="Arial" w:cs="Arial"/>
          <w:sz w:val="20"/>
          <w:szCs w:val="20"/>
          <w:lang w:val="es-ES"/>
        </w:rPr>
        <w:t xml:space="preserve">Horarios de apertura </w:t>
      </w:r>
      <w:r w:rsidRPr="00ED5D84">
        <w:rPr>
          <w:rFonts w:ascii="Arial" w:hAnsi="Arial" w:cs="Arial"/>
          <w:b/>
          <w:sz w:val="20"/>
          <w:szCs w:val="20"/>
          <w:lang w:val="es-ES"/>
        </w:rPr>
        <w:t>hasta 30 de junio, septiembre y octubre:</w:t>
      </w:r>
    </w:p>
    <w:p w:rsidR="001B3C75" w:rsidRPr="00ED5D84" w:rsidRDefault="001B3C75" w:rsidP="00ED5D8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sz w:val="20"/>
          <w:szCs w:val="20"/>
          <w:lang w:val="es-ES"/>
        </w:rPr>
      </w:pPr>
      <w:r w:rsidRPr="00ED5D84">
        <w:rPr>
          <w:rFonts w:ascii="Arial" w:hAnsi="Arial" w:cs="Arial"/>
          <w:sz w:val="20"/>
          <w:szCs w:val="20"/>
          <w:lang w:val="es-ES"/>
        </w:rPr>
        <w:t>Domingo y lunes de 13:00 a 16:00 / Jueves, viernes y sábado de 13:00 a 16:00 y de 20:00 a 23:00</w:t>
      </w:r>
    </w:p>
    <w:p w:rsidR="001B3C75" w:rsidRPr="00ED5D84" w:rsidRDefault="001B3C75" w:rsidP="00ED5D8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sz w:val="20"/>
          <w:szCs w:val="20"/>
          <w:lang w:val="es-ES"/>
        </w:rPr>
      </w:pPr>
      <w:r w:rsidRPr="00ED5D84">
        <w:rPr>
          <w:rFonts w:ascii="Arial" w:hAnsi="Arial" w:cs="Arial"/>
          <w:sz w:val="20"/>
          <w:szCs w:val="20"/>
          <w:lang w:val="es-ES"/>
        </w:rPr>
        <w:t>Cerrado martes y miércoles</w:t>
      </w:r>
    </w:p>
    <w:p w:rsidR="001B3C75" w:rsidRPr="00ED5D84" w:rsidRDefault="001B3C75" w:rsidP="00ED5D8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sz w:val="20"/>
          <w:szCs w:val="20"/>
          <w:lang w:val="es-ES"/>
        </w:rPr>
      </w:pPr>
    </w:p>
    <w:p w:rsidR="001B3C75" w:rsidRPr="00ED5D84" w:rsidRDefault="001B3C75" w:rsidP="00ED5D8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ED5D84">
        <w:rPr>
          <w:rFonts w:ascii="Arial" w:hAnsi="Arial" w:cs="Arial"/>
          <w:sz w:val="20"/>
          <w:szCs w:val="20"/>
          <w:lang w:val="es-ES"/>
        </w:rPr>
        <w:t xml:space="preserve">Horario de apertura </w:t>
      </w:r>
      <w:r w:rsidRPr="00ED5D84">
        <w:rPr>
          <w:rFonts w:ascii="Arial" w:hAnsi="Arial" w:cs="Arial"/>
          <w:b/>
          <w:sz w:val="20"/>
          <w:szCs w:val="20"/>
          <w:lang w:val="es-ES"/>
        </w:rPr>
        <w:t>julio y agosto:</w:t>
      </w:r>
    </w:p>
    <w:p w:rsidR="001B3C75" w:rsidRPr="00ED5D84" w:rsidRDefault="001B3C75" w:rsidP="00ED5D8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sz w:val="20"/>
          <w:szCs w:val="20"/>
          <w:lang w:val="es-ES"/>
        </w:rPr>
      </w:pPr>
      <w:r w:rsidRPr="00ED5D84">
        <w:rPr>
          <w:rFonts w:ascii="Arial" w:hAnsi="Arial" w:cs="Arial"/>
          <w:sz w:val="20"/>
          <w:szCs w:val="20"/>
          <w:lang w:val="es-ES"/>
        </w:rPr>
        <w:t>De lunes a viernes de 19:30 a 23:30 / Sábados y domingos de 13:00 a 16:00 y de  20:00 a 23:30</w:t>
      </w:r>
    </w:p>
    <w:p w:rsidR="00E25423" w:rsidRPr="00ED5D84" w:rsidRDefault="001B3C75" w:rsidP="00ED5D84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Arial" w:hAnsi="Arial" w:cs="Arial"/>
          <w:sz w:val="20"/>
          <w:szCs w:val="20"/>
          <w:lang w:val="it-IT"/>
        </w:rPr>
      </w:pPr>
      <w:r w:rsidRPr="00ED5D84">
        <w:rPr>
          <w:rFonts w:ascii="Arial" w:hAnsi="Arial" w:cs="Arial"/>
          <w:sz w:val="20"/>
          <w:szCs w:val="20"/>
          <w:lang w:val="es-ES"/>
        </w:rPr>
        <w:t>Cerrado miércoles</w:t>
      </w:r>
    </w:p>
    <w:p w:rsidR="00AA17CD" w:rsidRPr="00ED5D84" w:rsidRDefault="00AA17CD" w:rsidP="00ED5D84">
      <w:pPr>
        <w:spacing w:after="0"/>
        <w:ind w:left="-142"/>
        <w:jc w:val="right"/>
        <w:rPr>
          <w:rFonts w:ascii="Arial" w:hAnsi="Arial" w:cs="Arial"/>
          <w:sz w:val="20"/>
          <w:szCs w:val="20"/>
          <w:lang w:val="es-ES"/>
        </w:rPr>
      </w:pPr>
    </w:p>
    <w:p w:rsidR="002F56AC" w:rsidRPr="00ED5D84" w:rsidRDefault="002F56AC" w:rsidP="00ED5D84">
      <w:pPr>
        <w:spacing w:after="0"/>
        <w:ind w:left="-142"/>
        <w:jc w:val="right"/>
        <w:rPr>
          <w:rFonts w:ascii="Arial" w:hAnsi="Arial" w:cs="Arial"/>
          <w:sz w:val="20"/>
          <w:szCs w:val="20"/>
          <w:lang w:val="es-ES"/>
        </w:rPr>
      </w:pPr>
      <w:r w:rsidRPr="00ED5D84">
        <w:rPr>
          <w:rFonts w:ascii="Arial" w:hAnsi="Arial" w:cs="Arial"/>
          <w:sz w:val="20"/>
          <w:szCs w:val="20"/>
          <w:lang w:val="es-ES"/>
        </w:rPr>
        <w:t xml:space="preserve">Para  más información: </w:t>
      </w:r>
    </w:p>
    <w:p w:rsidR="002F56AC" w:rsidRPr="00ED5D84" w:rsidRDefault="002F56AC" w:rsidP="00ED5D84">
      <w:pPr>
        <w:spacing w:after="0"/>
        <w:ind w:left="-142"/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ED5D84">
        <w:rPr>
          <w:rFonts w:ascii="Arial" w:hAnsi="Arial" w:cs="Arial"/>
          <w:b/>
          <w:sz w:val="20"/>
          <w:szCs w:val="20"/>
          <w:lang w:val="es-ES"/>
        </w:rPr>
        <w:t>BRIDGE</w:t>
      </w:r>
    </w:p>
    <w:p w:rsidR="002F56AC" w:rsidRPr="00ED5D84" w:rsidRDefault="002F56AC" w:rsidP="00ED5D84">
      <w:pPr>
        <w:spacing w:after="0"/>
        <w:ind w:left="-142"/>
        <w:jc w:val="right"/>
        <w:rPr>
          <w:rFonts w:ascii="Arial" w:hAnsi="Arial" w:cs="Arial"/>
          <w:sz w:val="20"/>
          <w:szCs w:val="20"/>
          <w:lang w:val="es-ES"/>
        </w:rPr>
      </w:pPr>
      <w:r w:rsidRPr="00ED5D84">
        <w:rPr>
          <w:rFonts w:ascii="Arial" w:hAnsi="Arial" w:cs="Arial"/>
          <w:sz w:val="20"/>
          <w:szCs w:val="20"/>
          <w:lang w:val="es-ES"/>
        </w:rPr>
        <w:t>Concha Marcos, concha@thebridge.es</w:t>
      </w:r>
    </w:p>
    <w:p w:rsidR="002F56AC" w:rsidRPr="00ED5D84" w:rsidRDefault="002F56AC" w:rsidP="00ED5D84">
      <w:pPr>
        <w:spacing w:after="0"/>
        <w:ind w:left="-142"/>
        <w:jc w:val="right"/>
        <w:rPr>
          <w:rFonts w:ascii="Arial" w:hAnsi="Arial" w:cs="Arial"/>
          <w:sz w:val="20"/>
          <w:szCs w:val="20"/>
          <w:lang w:val="es-ES"/>
        </w:rPr>
      </w:pPr>
      <w:r w:rsidRPr="00ED5D84">
        <w:rPr>
          <w:rFonts w:ascii="Arial" w:hAnsi="Arial" w:cs="Arial"/>
          <w:sz w:val="20"/>
          <w:szCs w:val="20"/>
          <w:lang w:val="es-ES"/>
        </w:rPr>
        <w:t>Aida Casamayor, aida@thebridge.es</w:t>
      </w:r>
    </w:p>
    <w:p w:rsidR="002F56AC" w:rsidRPr="00ED5D84" w:rsidRDefault="002F56AC" w:rsidP="00ED5D84">
      <w:pPr>
        <w:spacing w:after="0"/>
        <w:ind w:left="-142"/>
        <w:jc w:val="right"/>
        <w:rPr>
          <w:rFonts w:ascii="Arial" w:hAnsi="Arial" w:cs="Arial"/>
          <w:lang w:val="es-ES"/>
        </w:rPr>
      </w:pPr>
      <w:r w:rsidRPr="00ED5D84">
        <w:rPr>
          <w:rFonts w:ascii="Arial" w:hAnsi="Arial" w:cs="Arial"/>
          <w:sz w:val="20"/>
          <w:szCs w:val="20"/>
          <w:lang w:val="es-ES"/>
        </w:rPr>
        <w:t>91 523 25 08</w:t>
      </w:r>
    </w:p>
    <w:sectPr w:rsidR="002F56AC" w:rsidRPr="00ED5D84" w:rsidSect="00DD5416">
      <w:headerReference w:type="default" r:id="rId7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B15" w:rsidRDefault="00202B15" w:rsidP="003A4732">
      <w:pPr>
        <w:spacing w:after="0" w:line="240" w:lineRule="auto"/>
      </w:pPr>
      <w:r>
        <w:separator/>
      </w:r>
    </w:p>
  </w:endnote>
  <w:endnote w:type="continuationSeparator" w:id="0">
    <w:p w:rsidR="00202B15" w:rsidRDefault="00202B15" w:rsidP="003A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hoes Sans">
    <w:altName w:val="Arial"/>
    <w:panose1 w:val="00000000000000000000"/>
    <w:charset w:val="00"/>
    <w:family w:val="modern"/>
    <w:notTrueType/>
    <w:pitch w:val="variable"/>
    <w:sig w:usb0="8000022F" w:usb1="40000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B15" w:rsidRDefault="00202B15" w:rsidP="003A4732">
      <w:pPr>
        <w:spacing w:after="0" w:line="240" w:lineRule="auto"/>
      </w:pPr>
      <w:r>
        <w:separator/>
      </w:r>
    </w:p>
  </w:footnote>
  <w:footnote w:type="continuationSeparator" w:id="0">
    <w:p w:rsidR="00202B15" w:rsidRDefault="00202B15" w:rsidP="003A4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84" w:rsidRDefault="00ED5D8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3642360</wp:posOffset>
          </wp:positionH>
          <wp:positionV relativeFrom="paragraph">
            <wp:posOffset>159385</wp:posOffset>
          </wp:positionV>
          <wp:extent cx="2453005" cy="1104900"/>
          <wp:effectExtent l="0" t="0" r="4445" b="0"/>
          <wp:wrapNone/>
          <wp:docPr id="1" name="Imagen 1" descr="C:\Users\Aida\AppData\Local\Microsoft\Windows\Temporary Internet Files\Content.Outlook\3JFLT465\Logo Catari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da\AppData\Local\Microsoft\Windows\Temporary Internet Files\Content.Outlook\3JFLT465\Logo Cataria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00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D0D0E">
      <w:rPr>
        <w:noProof/>
        <w:lang w:val="es-ES" w:eastAsia="es-ES"/>
      </w:rPr>
      <w:drawing>
        <wp:inline distT="0" distB="0" distL="0" distR="0">
          <wp:extent cx="2295525" cy="1352550"/>
          <wp:effectExtent l="0" t="0" r="9525" b="0"/>
          <wp:docPr id="2" name="Imagen 2" descr="http://marketingtools.iberostar.com/ficheros/logos/0b8aff0438617c055eb55f0ba5d226fa/AF_IB_HOTELS_RESORTS_VV_POS_RGB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marketingtools.iberostar.com/ficheros/logos/0b8aff0438617c055eb55f0ba5d226fa/AF_IB_HOTELS_RESORTS_VV_POS_RGB_bi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5D84" w:rsidRDefault="00ED5D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it-IT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BE"/>
    <w:rsid w:val="00055D8C"/>
    <w:rsid w:val="00095AF0"/>
    <w:rsid w:val="000C58A7"/>
    <w:rsid w:val="000F27CA"/>
    <w:rsid w:val="000F3945"/>
    <w:rsid w:val="00136C0A"/>
    <w:rsid w:val="00144927"/>
    <w:rsid w:val="001853B1"/>
    <w:rsid w:val="001A5FE4"/>
    <w:rsid w:val="001B3C75"/>
    <w:rsid w:val="0020200C"/>
    <w:rsid w:val="00202B15"/>
    <w:rsid w:val="00255D85"/>
    <w:rsid w:val="002562AA"/>
    <w:rsid w:val="002D5EEC"/>
    <w:rsid w:val="002F56AC"/>
    <w:rsid w:val="00302442"/>
    <w:rsid w:val="003A4732"/>
    <w:rsid w:val="004176D8"/>
    <w:rsid w:val="00473EB1"/>
    <w:rsid w:val="00483777"/>
    <w:rsid w:val="004F7E86"/>
    <w:rsid w:val="00535900"/>
    <w:rsid w:val="00561870"/>
    <w:rsid w:val="005F42E4"/>
    <w:rsid w:val="005F6BC5"/>
    <w:rsid w:val="00671536"/>
    <w:rsid w:val="00676405"/>
    <w:rsid w:val="00682AE0"/>
    <w:rsid w:val="00683103"/>
    <w:rsid w:val="0071448E"/>
    <w:rsid w:val="0076244D"/>
    <w:rsid w:val="00763ACC"/>
    <w:rsid w:val="00790D79"/>
    <w:rsid w:val="007A0B24"/>
    <w:rsid w:val="00884E71"/>
    <w:rsid w:val="00886BEA"/>
    <w:rsid w:val="008A16DD"/>
    <w:rsid w:val="00917161"/>
    <w:rsid w:val="00922CF0"/>
    <w:rsid w:val="00954DDC"/>
    <w:rsid w:val="00976760"/>
    <w:rsid w:val="0099091F"/>
    <w:rsid w:val="009B05EC"/>
    <w:rsid w:val="009B538B"/>
    <w:rsid w:val="00AA17CD"/>
    <w:rsid w:val="00B27323"/>
    <w:rsid w:val="00B43821"/>
    <w:rsid w:val="00B55F2F"/>
    <w:rsid w:val="00B7236C"/>
    <w:rsid w:val="00B72DC6"/>
    <w:rsid w:val="00BB2918"/>
    <w:rsid w:val="00BB7D05"/>
    <w:rsid w:val="00BF012F"/>
    <w:rsid w:val="00C23E2B"/>
    <w:rsid w:val="00CA4B45"/>
    <w:rsid w:val="00CB2EA5"/>
    <w:rsid w:val="00CE6C23"/>
    <w:rsid w:val="00CF066D"/>
    <w:rsid w:val="00D00960"/>
    <w:rsid w:val="00D14CBB"/>
    <w:rsid w:val="00DD5416"/>
    <w:rsid w:val="00E25423"/>
    <w:rsid w:val="00E34B2D"/>
    <w:rsid w:val="00E67242"/>
    <w:rsid w:val="00E90586"/>
    <w:rsid w:val="00ED5D84"/>
    <w:rsid w:val="00ED6EBE"/>
    <w:rsid w:val="00EE6B07"/>
    <w:rsid w:val="00F15A34"/>
    <w:rsid w:val="00F643A4"/>
    <w:rsid w:val="00F86176"/>
    <w:rsid w:val="00F87F38"/>
    <w:rsid w:val="00FA7A6C"/>
    <w:rsid w:val="00FB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B8792B-C772-47D0-AFF0-79A7CCBB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EB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6EB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6EB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A47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73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A47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732"/>
    <w:rPr>
      <w:lang w:val="en-US"/>
    </w:rPr>
  </w:style>
  <w:style w:type="paragraph" w:styleId="Textosinformato">
    <w:name w:val="Plain Text"/>
    <w:basedOn w:val="Normal"/>
    <w:link w:val="TextosinformatoCar"/>
    <w:uiPriority w:val="99"/>
    <w:unhideWhenUsed/>
    <w:rsid w:val="003A4732"/>
    <w:pPr>
      <w:spacing w:after="0" w:line="240" w:lineRule="auto"/>
    </w:pPr>
    <w:rPr>
      <w:rFonts w:ascii="Consolas" w:eastAsiaTheme="minorEastAsia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A4732"/>
    <w:rPr>
      <w:rFonts w:ascii="Consolas" w:eastAsiaTheme="minorEastAsia" w:hAnsi="Consolas" w:cs="Times New Roman"/>
      <w:sz w:val="21"/>
      <w:szCs w:val="21"/>
      <w:lang w:eastAsia="es-ES"/>
    </w:rPr>
  </w:style>
  <w:style w:type="paragraph" w:customStyle="1" w:styleId="mce">
    <w:name w:val="mce"/>
    <w:basedOn w:val="Normal"/>
    <w:rsid w:val="008A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A6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BD7B0-7723-4839-8F94-CD0129FC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5680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Iberostar</Company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Lluc Guasp</dc:creator>
  <cp:lastModifiedBy>Cristina Román</cp:lastModifiedBy>
  <cp:revision>2</cp:revision>
  <cp:lastPrinted>2018-04-24T15:35:00Z</cp:lastPrinted>
  <dcterms:created xsi:type="dcterms:W3CDTF">2018-05-10T11:12:00Z</dcterms:created>
  <dcterms:modified xsi:type="dcterms:W3CDTF">2018-05-10T11:12:00Z</dcterms:modified>
</cp:coreProperties>
</file>