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7948" w14:textId="7CB2459B" w:rsidR="007972E0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  <w:r>
        <w:tab/>
      </w:r>
      <w:r w:rsidRPr="00EA5F19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5E2543DE" w14:textId="77777777" w:rsidR="004D4A3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</w:p>
    <w:p w14:paraId="7F6C12BA" w14:textId="77777777" w:rsidR="00F10B7B" w:rsidRDefault="00F10B7B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  <w:bookmarkStart w:id="0" w:name="_Hlk510649538"/>
    </w:p>
    <w:p w14:paraId="3F8E3CC1" w14:textId="2A433ED9" w:rsidR="004D4A33" w:rsidRDefault="00E813A6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  <w:r>
        <w:rPr>
          <w:rFonts w:ascii="Echoes Sans" w:hAnsi="Echoes Sans" w:cs="Arial"/>
          <w:color w:val="000000" w:themeColor="text1"/>
          <w:sz w:val="20"/>
          <w:szCs w:val="20"/>
          <w:lang w:val="es-ES"/>
        </w:rPr>
        <w:t xml:space="preserve">Se </w:t>
      </w:r>
      <w:r w:rsidR="00755B51">
        <w:rPr>
          <w:rFonts w:ascii="Echoes Sans" w:hAnsi="Echoes Sans" w:cs="Arial"/>
          <w:sz w:val="20"/>
          <w:szCs w:val="20"/>
          <w:lang w:val="es-ES"/>
        </w:rPr>
        <w:t>evitará</w:t>
      </w:r>
      <w:r w:rsidR="00F042CC">
        <w:rPr>
          <w:rFonts w:ascii="Echoes Sans" w:hAnsi="Echoes Sans" w:cs="Arial"/>
          <w:sz w:val="20"/>
          <w:szCs w:val="20"/>
          <w:lang w:val="es-ES"/>
        </w:rPr>
        <w:t xml:space="preserve"> el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 xml:space="preserve"> consumo de más de</w:t>
      </w:r>
      <w:r w:rsidR="006E57D1" w:rsidRPr="006E57D1">
        <w:rPr>
          <w:rFonts w:ascii="Echoes Sans" w:hAnsi="Echoes Sans" w:cs="Arial"/>
          <w:sz w:val="20"/>
          <w:szCs w:val="20"/>
          <w:lang w:val="es-ES"/>
        </w:rPr>
        <w:t xml:space="preserve"> 17</w:t>
      </w:r>
      <w:r w:rsidR="00217DB7">
        <w:rPr>
          <w:rFonts w:ascii="Echoes Sans" w:hAnsi="Echoes Sans" w:cs="Arial"/>
          <w:sz w:val="20"/>
          <w:szCs w:val="20"/>
          <w:lang w:val="es-ES"/>
        </w:rPr>
        <w:t>5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 xml:space="preserve"> toneladas de pl</w:t>
      </w:r>
      <w:r w:rsidR="00F042CC">
        <w:rPr>
          <w:rFonts w:ascii="Echoes Sans" w:hAnsi="Echoes Sans" w:cs="Arial"/>
          <w:sz w:val="20"/>
          <w:szCs w:val="20"/>
          <w:lang w:val="es-ES"/>
        </w:rPr>
        <w:t>ás</w:t>
      </w:r>
      <w:r w:rsidR="00651AAC" w:rsidRPr="006E57D1">
        <w:rPr>
          <w:rFonts w:ascii="Echoes Sans" w:hAnsi="Echoes Sans" w:cs="Arial"/>
          <w:sz w:val="20"/>
          <w:szCs w:val="20"/>
          <w:lang w:val="es-ES"/>
        </w:rPr>
        <w:t>tico anuales</w:t>
      </w:r>
    </w:p>
    <w:p w14:paraId="0F86E716" w14:textId="77777777" w:rsidR="00651AAC" w:rsidRPr="004D4A33" w:rsidRDefault="00651AAC" w:rsidP="004D4A33">
      <w:pPr>
        <w:spacing w:after="0" w:line="240" w:lineRule="auto"/>
        <w:jc w:val="center"/>
        <w:rPr>
          <w:rFonts w:ascii="Echoes Sans" w:hAnsi="Echoes Sans" w:cs="Arial"/>
          <w:color w:val="000000" w:themeColor="text1"/>
          <w:sz w:val="20"/>
          <w:szCs w:val="20"/>
          <w:lang w:val="es-ES"/>
        </w:rPr>
      </w:pPr>
    </w:p>
    <w:bookmarkEnd w:id="0"/>
    <w:p w14:paraId="6659CDD9" w14:textId="77777777" w:rsidR="00EB451D" w:rsidRDefault="00AC0A02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C624D8">
        <w:rPr>
          <w:rFonts w:ascii="Echoes Sans" w:hAnsi="Echoes Sans"/>
          <w:color w:val="67BAAF"/>
          <w:sz w:val="36"/>
          <w:szCs w:val="36"/>
          <w:lang w:val="es-ES"/>
        </w:rPr>
        <w:t xml:space="preserve">IBEROSTAR </w:t>
      </w:r>
      <w:r w:rsidR="00C624D8" w:rsidRPr="00C624D8">
        <w:rPr>
          <w:rFonts w:ascii="Echoes Sans" w:hAnsi="Echoes Sans"/>
          <w:color w:val="67BAAF"/>
          <w:sz w:val="36"/>
          <w:szCs w:val="36"/>
          <w:lang w:val="es-ES"/>
        </w:rPr>
        <w:t xml:space="preserve">ELIMINA LOS PLÁSTICOS DESECHABLES </w:t>
      </w:r>
    </w:p>
    <w:p w14:paraId="2B90BDE6" w14:textId="3F7AD568" w:rsidR="004D4A33" w:rsidRDefault="00C624D8" w:rsidP="00C30243">
      <w:pPr>
        <w:spacing w:after="0" w:line="240" w:lineRule="auto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C624D8">
        <w:rPr>
          <w:rFonts w:ascii="Echoes Sans" w:hAnsi="Echoes Sans"/>
          <w:color w:val="67BAAF"/>
          <w:sz w:val="36"/>
          <w:szCs w:val="36"/>
          <w:lang w:val="es-ES"/>
        </w:rPr>
        <w:t>EN EL 100% DE SUS</w:t>
      </w:r>
      <w:r w:rsidR="008A75B8">
        <w:rPr>
          <w:rFonts w:ascii="Echoes Sans" w:hAnsi="Echoes Sans"/>
          <w:color w:val="67BAAF"/>
          <w:sz w:val="36"/>
          <w:szCs w:val="36"/>
          <w:lang w:val="es-ES"/>
        </w:rPr>
        <w:t xml:space="preserve"> HABITACIONES</w:t>
      </w:r>
      <w:r w:rsidRPr="00C624D8">
        <w:rPr>
          <w:rFonts w:ascii="Echoes Sans" w:hAnsi="Echoes Sans"/>
          <w:color w:val="67BAAF"/>
          <w:sz w:val="36"/>
          <w:szCs w:val="36"/>
          <w:lang w:val="es-ES"/>
        </w:rPr>
        <w:t xml:space="preserve"> EN ESPAÑA</w:t>
      </w:r>
    </w:p>
    <w:p w14:paraId="627254A9" w14:textId="77777777" w:rsidR="00C30243" w:rsidRDefault="00C30243" w:rsidP="00C3024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6C520489" w14:textId="2B2C4771" w:rsidR="00F374E1" w:rsidRPr="008B1501" w:rsidRDefault="00E813A6" w:rsidP="00C30243">
      <w:pPr>
        <w:pStyle w:val="Prrafodelista"/>
        <w:numPr>
          <w:ilvl w:val="0"/>
          <w:numId w:val="10"/>
        </w:numPr>
        <w:tabs>
          <w:tab w:val="left" w:pos="8931"/>
        </w:tabs>
        <w:spacing w:before="0" w:beforeAutospacing="0" w:after="0" w:afterAutospacing="0"/>
        <w:ind w:right="607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  <w:r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Esta ambiciosa iniciativa se extenderá a los más de 110 hoteles del Grupo en 2019, cuando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el 100</w:t>
      </w:r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% de las habitaciones de </w:t>
      </w:r>
      <w:proofErr w:type="spellStart"/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Iberostar</w:t>
      </w:r>
      <w:proofErr w:type="spellEnd"/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Hotels</w:t>
      </w:r>
      <w:proofErr w:type="spellEnd"/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&amp; Resorts en el mundo serán </w:t>
      </w:r>
      <w:r w:rsidR="0069075E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Single Use</w:t>
      </w:r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Plastic</w:t>
      </w:r>
      <w:proofErr w:type="spellEnd"/>
      <w:r w:rsidR="00A20871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F</w:t>
      </w:r>
      <w:r w:rsidR="001E67F5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ree</w:t>
      </w:r>
      <w:r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.</w:t>
      </w:r>
    </w:p>
    <w:p w14:paraId="41CCD70C" w14:textId="77777777" w:rsidR="00C30243" w:rsidRPr="00F374E1" w:rsidRDefault="00C30243" w:rsidP="00F374E1">
      <w:pPr>
        <w:pStyle w:val="Prrafodelista"/>
        <w:tabs>
          <w:tab w:val="left" w:pos="8931"/>
        </w:tabs>
        <w:spacing w:before="0" w:beforeAutospacing="0" w:after="0" w:afterAutospacing="0"/>
        <w:ind w:left="720" w:right="607"/>
        <w:jc w:val="both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66B86E3D" w14:textId="635A4C53" w:rsidR="00F374E1" w:rsidRPr="00F374E1" w:rsidRDefault="00F374E1" w:rsidP="00F374E1">
      <w:pPr>
        <w:pStyle w:val="Prrafodelista"/>
        <w:numPr>
          <w:ilvl w:val="0"/>
          <w:numId w:val="9"/>
        </w:numPr>
        <w:tabs>
          <w:tab w:val="left" w:pos="8931"/>
        </w:tabs>
        <w:spacing w:before="0" w:beforeAutospacing="0" w:after="0" w:afterAutospacing="0"/>
        <w:ind w:right="609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La reducción de la contaminación plástica es</w:t>
      </w:r>
      <w:r w:rsidR="00755B5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,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junto al fomento de la</w:t>
      </w:r>
      <w:r w:rsidR="00002F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pesca sostenible certificada, </w:t>
      </w:r>
      <w:r w:rsidR="00BE3455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la</w:t>
      </w:r>
      <w:r w:rsidR="008734BC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conservación y protección</w:t>
      </w:r>
      <w:r w:rsidR="00E813A6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de los 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arrecifes de 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coral</w:t>
      </w:r>
      <w:r w:rsidR="00EB52BA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y el cuidado del mar Mediterráneo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, uno de los pilares del proyecto “Una </w:t>
      </w:r>
      <w:r w:rsidR="00515E86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ola de c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ambio”</w:t>
      </w:r>
      <w:r w:rsidR="00755B5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,</w:t>
      </w:r>
      <w:r w:rsidRPr="00F374E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que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forma parte de la política de sostenibilidad </w:t>
      </w:r>
      <w:r w:rsidR="007F782D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del Grupo </w:t>
      </w:r>
      <w:proofErr w:type="spellStart"/>
      <w:r w:rsidR="007F782D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Iberostar</w:t>
      </w:r>
      <w:proofErr w:type="spellEnd"/>
      <w:r w:rsidR="007F782D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y 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canaliza </w:t>
      </w:r>
      <w:r w:rsidRP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su compromiso medioambiental</w:t>
      </w: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.</w:t>
      </w:r>
    </w:p>
    <w:p w14:paraId="23DC5B38" w14:textId="77777777" w:rsidR="008A75B8" w:rsidRPr="00B66EE8" w:rsidRDefault="008A75B8" w:rsidP="00C624D8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s-ES"/>
        </w:rPr>
      </w:pPr>
    </w:p>
    <w:p w14:paraId="40BA43F6" w14:textId="116B1C20" w:rsidR="00D83400" w:rsidRDefault="00DC4F47" w:rsidP="00A2355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Palma de Mallorca, </w:t>
      </w:r>
      <w:r w:rsidR="00DB6034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11</w:t>
      </w:r>
      <w:r w:rsidR="00F374E1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 de abril </w:t>
      </w:r>
      <w:r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de 2018. </w:t>
      </w:r>
      <w:r w:rsid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L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a 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>política de sostenibilidad</w:t>
      </w:r>
      <w:r w:rsidR="007065EA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que </w:t>
      </w:r>
      <w:r w:rsidR="00A65ECF">
        <w:rPr>
          <w:rFonts w:ascii="Arial" w:hAnsi="Arial" w:cs="Arial"/>
          <w:bCs/>
          <w:iCs/>
          <w:sz w:val="20"/>
          <w:szCs w:val="20"/>
          <w:lang w:val="es-ES"/>
        </w:rPr>
        <w:t>vertebra</w:t>
      </w:r>
      <w:r w:rsidR="00D83400" w:rsidRPr="00FE4D9C">
        <w:rPr>
          <w:rFonts w:ascii="Arial" w:hAnsi="Arial" w:cs="Arial"/>
          <w:bCs/>
          <w:iCs/>
          <w:sz w:val="20"/>
          <w:szCs w:val="20"/>
          <w:lang w:val="es-ES"/>
        </w:rPr>
        <w:t xml:space="preserve"> la estrategia de negocio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de </w:t>
      </w:r>
      <w:proofErr w:type="spellStart"/>
      <w:r w:rsidR="00EB3F63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Iberostar</w:t>
      </w:r>
      <w:proofErr w:type="spellEnd"/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tiene entre sus principales objetivos </w:t>
      </w:r>
      <w:r w:rsidR="00D83400" w:rsidRPr="00FE4D9C">
        <w:rPr>
          <w:rFonts w:ascii="Arial" w:hAnsi="Arial" w:cs="Arial"/>
          <w:sz w:val="20"/>
          <w:szCs w:val="20"/>
          <w:lang w:val="es-ES"/>
        </w:rPr>
        <w:t xml:space="preserve">la reducción de </w:t>
      </w:r>
      <w:r w:rsidR="007065EA" w:rsidRPr="00FE4D9C">
        <w:rPr>
          <w:rFonts w:ascii="Arial" w:hAnsi="Arial" w:cs="Arial"/>
          <w:sz w:val="20"/>
          <w:szCs w:val="20"/>
          <w:lang w:val="es-ES"/>
        </w:rPr>
        <w:t>la contaminación plástica</w:t>
      </w:r>
      <w:r w:rsidR="00FE4D9C">
        <w:rPr>
          <w:rFonts w:ascii="Arial" w:hAnsi="Arial" w:cs="Arial"/>
          <w:sz w:val="20"/>
          <w:szCs w:val="20"/>
          <w:lang w:val="es-ES"/>
        </w:rPr>
        <w:t xml:space="preserve">. </w:t>
      </w:r>
      <w:r w:rsidR="00A65ECF">
        <w:rPr>
          <w:rFonts w:ascii="Arial" w:hAnsi="Arial" w:cs="Arial"/>
          <w:sz w:val="20"/>
          <w:szCs w:val="20"/>
          <w:lang w:val="es-ES"/>
        </w:rPr>
        <w:t>Este objetivo s</w:t>
      </w:r>
      <w:r w:rsidR="00FE4D9C">
        <w:rPr>
          <w:rFonts w:ascii="Arial" w:hAnsi="Arial" w:cs="Arial"/>
          <w:sz w:val="20"/>
          <w:szCs w:val="20"/>
          <w:lang w:val="es-ES"/>
        </w:rPr>
        <w:t xml:space="preserve">e </w:t>
      </w:r>
      <w:r w:rsidR="00A65ECF">
        <w:rPr>
          <w:rFonts w:ascii="Arial" w:hAnsi="Arial" w:cs="Arial"/>
          <w:sz w:val="20"/>
          <w:szCs w:val="20"/>
          <w:lang w:val="es-ES"/>
        </w:rPr>
        <w:t>concreta</w:t>
      </w:r>
      <w:r w:rsidR="00FE4D9C">
        <w:rPr>
          <w:rFonts w:ascii="Arial" w:hAnsi="Arial" w:cs="Arial"/>
          <w:sz w:val="20"/>
          <w:szCs w:val="20"/>
          <w:lang w:val="es-ES"/>
        </w:rPr>
        <w:t xml:space="preserve"> en la eliminación de </w:t>
      </w:r>
      <w:r w:rsidR="00FE4D9C" w:rsidRPr="00FE4D9C">
        <w:rPr>
          <w:rFonts w:ascii="Arial" w:hAnsi="Arial" w:cs="Arial"/>
          <w:sz w:val="20"/>
          <w:szCs w:val="20"/>
          <w:lang w:val="es-ES"/>
        </w:rPr>
        <w:t xml:space="preserve">los productos plásticos de un solo uso </w:t>
      </w:r>
      <w:proofErr w:type="gramStart"/>
      <w:r w:rsidR="00FE4D9C" w:rsidRPr="00FE4D9C">
        <w:rPr>
          <w:rFonts w:ascii="Arial" w:hAnsi="Arial" w:cs="Arial"/>
          <w:sz w:val="20"/>
          <w:szCs w:val="20"/>
          <w:lang w:val="es-ES"/>
        </w:rPr>
        <w:t>utilizados</w:t>
      </w:r>
      <w:proofErr w:type="gramEnd"/>
      <w:r w:rsidR="00FE4D9C" w:rsidRPr="00FE4D9C">
        <w:rPr>
          <w:rFonts w:ascii="Arial" w:hAnsi="Arial" w:cs="Arial"/>
          <w:sz w:val="20"/>
          <w:szCs w:val="20"/>
          <w:lang w:val="es-ES"/>
        </w:rPr>
        <w:t xml:space="preserve"> en los hoteles </w:t>
      </w:r>
      <w:r w:rsidR="00E813A6">
        <w:rPr>
          <w:rFonts w:ascii="Arial" w:hAnsi="Arial" w:cs="Arial"/>
          <w:sz w:val="20"/>
          <w:szCs w:val="20"/>
          <w:lang w:val="es-ES"/>
        </w:rPr>
        <w:t xml:space="preserve">de España a lo largo de 2018 </w:t>
      </w:r>
      <w:r w:rsidR="007065EA" w:rsidRPr="00FE4D9C">
        <w:rPr>
          <w:rFonts w:ascii="Arial" w:hAnsi="Arial" w:cs="Arial"/>
          <w:sz w:val="20"/>
          <w:szCs w:val="20"/>
          <w:lang w:val="es-ES"/>
        </w:rPr>
        <w:t xml:space="preserve">o </w:t>
      </w:r>
      <w:r w:rsidR="00FE4D9C">
        <w:rPr>
          <w:rFonts w:ascii="Arial" w:hAnsi="Arial" w:cs="Arial"/>
          <w:sz w:val="20"/>
          <w:szCs w:val="20"/>
          <w:lang w:val="es-ES"/>
        </w:rPr>
        <w:t xml:space="preserve">su reemplazo gradual </w:t>
      </w:r>
      <w:r w:rsidR="007065EA" w:rsidRPr="00FE4D9C">
        <w:rPr>
          <w:rFonts w:ascii="Arial" w:hAnsi="Arial" w:cs="Arial"/>
          <w:sz w:val="20"/>
          <w:szCs w:val="20"/>
          <w:lang w:val="es-ES"/>
        </w:rPr>
        <w:t>por otros fabricados con materiales biodegradables</w:t>
      </w:r>
      <w:r w:rsidR="00FE4D9C">
        <w:rPr>
          <w:rFonts w:ascii="Arial" w:hAnsi="Arial" w:cs="Arial"/>
          <w:sz w:val="20"/>
          <w:szCs w:val="20"/>
          <w:lang w:val="es-ES"/>
        </w:rPr>
        <w:t>.</w:t>
      </w:r>
      <w:r w:rsidR="00C30243">
        <w:rPr>
          <w:rFonts w:ascii="Arial" w:hAnsi="Arial" w:cs="Arial"/>
          <w:sz w:val="20"/>
          <w:szCs w:val="20"/>
          <w:lang w:val="es-ES"/>
        </w:rPr>
        <w:t xml:space="preserve"> </w:t>
      </w:r>
      <w:r w:rsidR="004D4A33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Como reflejo de </w:t>
      </w:r>
      <w:r w:rsidR="00A65ECF">
        <w:rPr>
          <w:rFonts w:ascii="Arial" w:hAnsi="Arial" w:cs="Arial"/>
          <w:color w:val="000000" w:themeColor="text1"/>
          <w:sz w:val="20"/>
          <w:szCs w:val="20"/>
          <w:lang w:val="es-ES_tradnl"/>
        </w:rPr>
        <w:t>esta activa</w:t>
      </w:r>
      <w:r w:rsidR="004D4A33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voluntad de cambio, </w:t>
      </w:r>
      <w:r w:rsidR="00666475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el 100% de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las habitaciones de los 36 hoteles de </w:t>
      </w:r>
      <w:proofErr w:type="spellStart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proofErr w:type="spellEnd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Hotels</w:t>
      </w:r>
      <w:proofErr w:type="spellEnd"/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&amp; Resorts en España </w:t>
      </w:r>
      <w:r w:rsidR="00E813A6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serán</w:t>
      </w:r>
      <w:r w:rsidR="00A65ECF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,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a partir de junio</w:t>
      </w:r>
      <w:r w:rsidR="00A65ECF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,</w:t>
      </w:r>
      <w:r w:rsidR="00D83400"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="000546AF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Single Use</w:t>
      </w:r>
      <w:r w:rsidR="000546AF"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="000546AF" w:rsidRPr="00C30243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Plast</w:t>
      </w:r>
      <w:r w:rsidR="000546AF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ic</w:t>
      </w:r>
      <w:proofErr w:type="spellEnd"/>
      <w:r w:rsidR="00A20871" w:rsidRPr="008B1501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 xml:space="preserve"> F</w:t>
      </w:r>
      <w:r w:rsidR="001E67F5"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  <w:t>ree</w:t>
      </w:r>
      <w:r w:rsidR="00D83400" w:rsidRPr="008B1501">
        <w:rPr>
          <w:rFonts w:ascii="Arial" w:hAnsi="Arial" w:cs="Arial"/>
          <w:color w:val="000000" w:themeColor="text1"/>
          <w:sz w:val="20"/>
          <w:szCs w:val="20"/>
          <w:lang w:val="es-ES_tradnl"/>
        </w:rPr>
        <w:t>.</w:t>
      </w:r>
      <w:r w:rsidR="00D83400"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</w:p>
    <w:p w14:paraId="77A8773A" w14:textId="77777777" w:rsidR="009D0315" w:rsidRPr="00FE4D9C" w:rsidRDefault="009D0315" w:rsidP="00A2355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31C30EE7" w14:textId="48CB295E" w:rsidR="007065EA" w:rsidRPr="00FE4D9C" w:rsidRDefault="007065EA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FE4D9C">
        <w:rPr>
          <w:rFonts w:ascii="Arial" w:hAnsi="Arial" w:cs="Arial"/>
          <w:sz w:val="20"/>
          <w:szCs w:val="20"/>
          <w:lang w:val="es-ES"/>
        </w:rPr>
        <w:t xml:space="preserve">Gracias a esta iniciativa, productos </w:t>
      </w:r>
      <w:r w:rsidR="005B73A3" w:rsidRPr="00FE4D9C">
        <w:rPr>
          <w:rFonts w:ascii="Arial" w:hAnsi="Arial" w:cs="Arial"/>
          <w:sz w:val="20"/>
          <w:szCs w:val="20"/>
          <w:lang w:val="es-ES"/>
        </w:rPr>
        <w:t xml:space="preserve">habituales </w:t>
      </w:r>
      <w:r w:rsidRPr="00FE4D9C">
        <w:rPr>
          <w:rFonts w:ascii="Arial" w:hAnsi="Arial" w:cs="Arial"/>
          <w:sz w:val="20"/>
          <w:szCs w:val="20"/>
          <w:lang w:val="es-ES"/>
        </w:rPr>
        <w:t xml:space="preserve">como </w:t>
      </w:r>
      <w:proofErr w:type="spellStart"/>
      <w:r w:rsidRPr="003134AC">
        <w:rPr>
          <w:rFonts w:ascii="Arial" w:hAnsi="Arial" w:cs="Arial"/>
          <w:i/>
          <w:sz w:val="20"/>
          <w:szCs w:val="20"/>
          <w:lang w:val="es-ES"/>
        </w:rPr>
        <w:t>amenities</w:t>
      </w:r>
      <w:proofErr w:type="spellEnd"/>
      <w:r w:rsidRPr="00FE4D9C">
        <w:rPr>
          <w:rFonts w:ascii="Arial" w:hAnsi="Arial" w:cs="Arial"/>
          <w:sz w:val="20"/>
          <w:szCs w:val="20"/>
          <w:lang w:val="es-ES"/>
        </w:rPr>
        <w:t xml:space="preserve">, bolsas para zapatillas o ropa, artículos de </w:t>
      </w:r>
      <w:proofErr w:type="spellStart"/>
      <w:r w:rsidRPr="00FE4D9C">
        <w:rPr>
          <w:rFonts w:ascii="Arial" w:hAnsi="Arial" w:cs="Arial"/>
          <w:sz w:val="20"/>
          <w:szCs w:val="20"/>
          <w:lang w:val="es-ES"/>
        </w:rPr>
        <w:t>minibar</w:t>
      </w:r>
      <w:proofErr w:type="spellEnd"/>
      <w:r w:rsidRPr="00FE4D9C">
        <w:rPr>
          <w:rFonts w:ascii="Arial" w:hAnsi="Arial" w:cs="Arial"/>
          <w:sz w:val="20"/>
          <w:szCs w:val="20"/>
          <w:lang w:val="es-ES"/>
        </w:rPr>
        <w:t xml:space="preserve">, </w:t>
      </w:r>
      <w:r w:rsidR="00EB3F63" w:rsidRPr="00FE4D9C">
        <w:rPr>
          <w:rFonts w:ascii="Arial" w:hAnsi="Arial" w:cs="Arial"/>
          <w:sz w:val="20"/>
          <w:szCs w:val="20"/>
          <w:lang w:val="es-ES"/>
        </w:rPr>
        <w:t>etc.</w:t>
      </w:r>
      <w:r w:rsidRPr="00FE4D9C">
        <w:rPr>
          <w:rFonts w:ascii="Arial" w:hAnsi="Arial" w:cs="Arial"/>
          <w:sz w:val="20"/>
          <w:szCs w:val="20"/>
          <w:lang w:val="es-ES"/>
        </w:rPr>
        <w:t>, serán sustituidos por otros de materiales alternativos como cristal,</w:t>
      </w:r>
      <w:r w:rsidR="00EB3F63">
        <w:rPr>
          <w:rFonts w:ascii="Arial" w:hAnsi="Arial" w:cs="Arial"/>
          <w:sz w:val="20"/>
          <w:szCs w:val="20"/>
          <w:lang w:val="es-ES"/>
        </w:rPr>
        <w:t xml:space="preserve"> </w:t>
      </w:r>
      <w:r w:rsidRPr="00FE4D9C">
        <w:rPr>
          <w:rFonts w:ascii="Arial" w:hAnsi="Arial" w:cs="Arial"/>
          <w:sz w:val="20"/>
          <w:szCs w:val="20"/>
          <w:lang w:val="es-ES"/>
        </w:rPr>
        <w:t xml:space="preserve">cartones </w:t>
      </w:r>
      <w:proofErr w:type="spellStart"/>
      <w:r w:rsidRPr="00FE4D9C">
        <w:rPr>
          <w:rFonts w:ascii="Arial" w:hAnsi="Arial" w:cs="Arial"/>
          <w:sz w:val="20"/>
          <w:szCs w:val="20"/>
          <w:lang w:val="es-ES"/>
        </w:rPr>
        <w:t>compostables</w:t>
      </w:r>
      <w:proofErr w:type="spellEnd"/>
      <w:r w:rsidR="00FC0BAF">
        <w:rPr>
          <w:rFonts w:ascii="Arial" w:hAnsi="Arial" w:cs="Arial"/>
          <w:sz w:val="20"/>
          <w:szCs w:val="20"/>
          <w:lang w:val="es-ES"/>
        </w:rPr>
        <w:t xml:space="preserve"> o materiales a base de vegetales renovables</w:t>
      </w:r>
      <w:r w:rsidRPr="00FE4D9C">
        <w:rPr>
          <w:rFonts w:ascii="Arial" w:hAnsi="Arial" w:cs="Arial"/>
          <w:sz w:val="20"/>
          <w:szCs w:val="20"/>
          <w:lang w:val="es-ES"/>
        </w:rPr>
        <w:t>.</w:t>
      </w:r>
      <w:r w:rsidR="00E813A6">
        <w:rPr>
          <w:rFonts w:ascii="Arial" w:hAnsi="Arial" w:cs="Arial"/>
          <w:sz w:val="20"/>
          <w:szCs w:val="20"/>
          <w:lang w:val="es-ES"/>
        </w:rPr>
        <w:t xml:space="preserve"> </w:t>
      </w:r>
      <w:r w:rsidR="00BB0A53">
        <w:rPr>
          <w:rFonts w:ascii="Arial" w:hAnsi="Arial" w:cs="Arial"/>
          <w:sz w:val="20"/>
          <w:szCs w:val="20"/>
          <w:lang w:val="es-ES"/>
        </w:rPr>
        <w:t>La eliminación de los</w:t>
      </w:r>
      <w:r w:rsidR="00E813A6">
        <w:rPr>
          <w:rFonts w:ascii="Arial" w:hAnsi="Arial" w:cs="Arial"/>
          <w:sz w:val="20"/>
          <w:szCs w:val="20"/>
          <w:lang w:val="es-ES"/>
        </w:rPr>
        <w:t xml:space="preserve"> 1,5 millones de botellas de plástico que dejarán de utilizarse anualmente en las habitaciones de los</w:t>
      </w:r>
      <w:r w:rsidR="00BB0A53">
        <w:rPr>
          <w:rFonts w:ascii="Arial" w:hAnsi="Arial" w:cs="Arial"/>
          <w:sz w:val="20"/>
          <w:szCs w:val="20"/>
          <w:lang w:val="es-ES"/>
        </w:rPr>
        <w:t xml:space="preserve"> hoteles de </w:t>
      </w:r>
      <w:proofErr w:type="spellStart"/>
      <w:r w:rsidR="00BB0A53">
        <w:rPr>
          <w:rFonts w:ascii="Arial" w:hAnsi="Arial" w:cs="Arial"/>
          <w:sz w:val="20"/>
          <w:szCs w:val="20"/>
          <w:lang w:val="es-ES"/>
        </w:rPr>
        <w:t>Iberostar</w:t>
      </w:r>
      <w:proofErr w:type="spellEnd"/>
      <w:r w:rsidR="00BB0A53">
        <w:rPr>
          <w:rFonts w:ascii="Arial" w:hAnsi="Arial" w:cs="Arial"/>
          <w:sz w:val="20"/>
          <w:szCs w:val="20"/>
          <w:lang w:val="es-ES"/>
        </w:rPr>
        <w:t xml:space="preserve"> en España evitará la producción de</w:t>
      </w:r>
      <w:r w:rsidR="00E813A6">
        <w:rPr>
          <w:rFonts w:ascii="Arial" w:hAnsi="Arial" w:cs="Arial"/>
          <w:sz w:val="20"/>
          <w:szCs w:val="20"/>
          <w:lang w:val="es-ES"/>
        </w:rPr>
        <w:t xml:space="preserve"> 43 toneladas de basura plástica.</w:t>
      </w:r>
      <w:r w:rsidR="005B73A3" w:rsidRPr="00FE4D9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3F1A4487" w14:textId="77777777" w:rsidR="006E6365" w:rsidRPr="00FE4D9C" w:rsidRDefault="006E6365" w:rsidP="00A2355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4A101C2B" w14:textId="2D6EF468" w:rsidR="008734BC" w:rsidRDefault="0047191D" w:rsidP="00A2355E">
      <w:pPr>
        <w:spacing w:after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Este</w:t>
      </w:r>
      <w:r w:rsidR="00C30243">
        <w:rPr>
          <w:rFonts w:ascii="Arial" w:hAnsi="Arial" w:cs="Arial"/>
          <w:sz w:val="20"/>
          <w:szCs w:val="20"/>
          <w:lang w:val="es-ES"/>
        </w:rPr>
        <w:t xml:space="preserve"> ambicioso</w:t>
      </w:r>
      <w:r>
        <w:rPr>
          <w:rFonts w:ascii="Arial" w:hAnsi="Arial" w:cs="Arial"/>
          <w:sz w:val="20"/>
          <w:szCs w:val="20"/>
          <w:lang w:val="es-ES"/>
        </w:rPr>
        <w:t xml:space="preserve"> proyecto se inició en 2017 tras un </w:t>
      </w:r>
      <w:r w:rsidRPr="001C214B">
        <w:rPr>
          <w:rFonts w:ascii="Arial" w:hAnsi="Arial" w:cs="Arial"/>
          <w:sz w:val="20"/>
          <w:szCs w:val="20"/>
          <w:lang w:val="es-ES"/>
        </w:rPr>
        <w:t xml:space="preserve">trabajo de auditoría interna que </w:t>
      </w:r>
      <w:r w:rsidR="00C575C3" w:rsidRPr="001C214B">
        <w:rPr>
          <w:rFonts w:ascii="Arial" w:hAnsi="Arial" w:cs="Arial"/>
          <w:sz w:val="20"/>
          <w:szCs w:val="20"/>
          <w:lang w:val="es-ES"/>
        </w:rPr>
        <w:t>permitió</w:t>
      </w:r>
      <w:r w:rsidRPr="001C214B">
        <w:rPr>
          <w:rFonts w:ascii="Arial" w:hAnsi="Arial" w:cs="Arial"/>
          <w:sz w:val="20"/>
          <w:szCs w:val="20"/>
          <w:lang w:val="es-ES"/>
        </w:rPr>
        <w:t xml:space="preserve"> a la compañía detectar todos los productos que contienen plástico en su composición. </w:t>
      </w:r>
      <w:r w:rsidR="009E727E" w:rsidRPr="001C214B">
        <w:rPr>
          <w:rFonts w:ascii="Arial" w:hAnsi="Arial" w:cs="Arial"/>
          <w:sz w:val="20"/>
          <w:szCs w:val="20"/>
          <w:lang w:val="es-ES"/>
        </w:rPr>
        <w:t>Las pajitas de plástico constituyen un ejemplo ilustrativo del cambio:</w:t>
      </w:r>
      <w:r w:rsidR="006E6365" w:rsidRPr="001C214B">
        <w:rPr>
          <w:rFonts w:ascii="Arial" w:hAnsi="Arial" w:cs="Arial"/>
          <w:sz w:val="20"/>
          <w:szCs w:val="20"/>
          <w:lang w:val="es-ES"/>
        </w:rPr>
        <w:t xml:space="preserve"> </w:t>
      </w:r>
      <w:r w:rsidR="009E727E" w:rsidRPr="001C214B">
        <w:rPr>
          <w:rFonts w:ascii="Arial" w:hAnsi="Arial" w:cs="Arial"/>
          <w:bCs/>
          <w:iCs/>
          <w:sz w:val="20"/>
          <w:szCs w:val="20"/>
          <w:lang w:val="es-ES"/>
        </w:rPr>
        <w:t>t</w:t>
      </w:r>
      <w:r w:rsidR="006E6365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ras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>la campaña llevada a cabo en los hoteles para reducir su consumo y la sustitución por pajitas</w:t>
      </w:r>
      <w:r w:rsidR="006E6365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 biodegradables</w:t>
      </w:r>
      <w:r w:rsidR="00DB6034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, se ha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logrado reducir </w:t>
      </w:r>
      <w:r w:rsidR="00DE623B" w:rsidRPr="001C214B">
        <w:rPr>
          <w:rFonts w:ascii="Arial" w:hAnsi="Arial" w:cs="Arial"/>
          <w:bCs/>
          <w:iCs/>
          <w:sz w:val="20"/>
          <w:szCs w:val="20"/>
          <w:lang w:val="es-ES"/>
        </w:rPr>
        <w:t>el</w:t>
      </w:r>
      <w:r w:rsidR="001C214B" w:rsidRPr="001C214B">
        <w:rPr>
          <w:rFonts w:ascii="Arial" w:hAnsi="Arial" w:cs="Arial"/>
          <w:bCs/>
          <w:iCs/>
          <w:sz w:val="20"/>
          <w:szCs w:val="20"/>
          <w:lang w:val="es-ES"/>
        </w:rPr>
        <w:t xml:space="preserve"> uso </w:t>
      </w:r>
      <w:r w:rsidR="005E2F2D" w:rsidRPr="001C214B">
        <w:rPr>
          <w:rFonts w:ascii="Arial" w:hAnsi="Arial" w:cs="Arial"/>
          <w:bCs/>
          <w:iCs/>
          <w:sz w:val="20"/>
          <w:szCs w:val="20"/>
          <w:lang w:val="es-ES"/>
        </w:rPr>
        <w:t>a un 10%, prescindiendo</w:t>
      </w:r>
      <w:r w:rsidR="00DB6034" w:rsidRPr="00DB6034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5E2F2D">
        <w:rPr>
          <w:rFonts w:ascii="Arial" w:hAnsi="Arial" w:cs="Arial"/>
          <w:bCs/>
          <w:iCs/>
          <w:sz w:val="20"/>
          <w:szCs w:val="20"/>
          <w:lang w:val="es-ES"/>
        </w:rPr>
        <w:t xml:space="preserve">así </w:t>
      </w:r>
      <w:r w:rsidR="009E727E" w:rsidRPr="00DB6034">
        <w:rPr>
          <w:rFonts w:ascii="Arial" w:hAnsi="Arial" w:cs="Arial"/>
          <w:bCs/>
          <w:iCs/>
          <w:sz w:val="20"/>
          <w:szCs w:val="20"/>
          <w:lang w:val="es-ES"/>
        </w:rPr>
        <w:t>de</w:t>
      </w:r>
      <w:r w:rsidR="006E6365" w:rsidRPr="00DB6034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6E6365" w:rsidRPr="00DB6034">
        <w:rPr>
          <w:rFonts w:ascii="Arial" w:hAnsi="Arial" w:cs="Arial"/>
          <w:b/>
          <w:bCs/>
          <w:iCs/>
          <w:sz w:val="20"/>
          <w:szCs w:val="20"/>
          <w:lang w:val="es-ES"/>
        </w:rPr>
        <w:t xml:space="preserve">10 millones de </w:t>
      </w:r>
      <w:r w:rsidR="009E727E" w:rsidRPr="00DB6034">
        <w:rPr>
          <w:rFonts w:ascii="Arial" w:hAnsi="Arial" w:cs="Arial"/>
          <w:b/>
          <w:bCs/>
          <w:iCs/>
          <w:sz w:val="20"/>
          <w:szCs w:val="20"/>
          <w:lang w:val="es-ES"/>
        </w:rPr>
        <w:t>unidade</w:t>
      </w:r>
      <w:r w:rsidR="005E2F2D">
        <w:rPr>
          <w:rFonts w:ascii="Arial" w:hAnsi="Arial" w:cs="Arial"/>
          <w:b/>
          <w:bCs/>
          <w:iCs/>
          <w:sz w:val="20"/>
          <w:szCs w:val="20"/>
          <w:lang w:val="es-ES"/>
        </w:rPr>
        <w:t xml:space="preserve">s. </w:t>
      </w:r>
      <w:r w:rsidR="005E2F2D" w:rsidRPr="005E2F2D">
        <w:rPr>
          <w:rFonts w:ascii="Arial" w:hAnsi="Arial" w:cs="Arial"/>
          <w:bCs/>
          <w:iCs/>
          <w:sz w:val="20"/>
          <w:szCs w:val="20"/>
          <w:lang w:val="es-ES"/>
        </w:rPr>
        <w:t xml:space="preserve">Si </w:t>
      </w:r>
      <w:r w:rsidR="00DE623B" w:rsidRPr="005E2F2D">
        <w:rPr>
          <w:rFonts w:ascii="Arial" w:hAnsi="Arial" w:cs="Arial"/>
          <w:bCs/>
          <w:iCs/>
          <w:sz w:val="20"/>
          <w:szCs w:val="20"/>
          <w:lang w:val="es-ES"/>
        </w:rPr>
        <w:t>formásemos</w:t>
      </w:r>
      <w:r w:rsidR="005E2F2D" w:rsidRPr="005E2F2D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DE623B">
        <w:rPr>
          <w:rFonts w:ascii="Arial" w:hAnsi="Arial" w:cs="Arial"/>
          <w:bCs/>
          <w:iCs/>
          <w:sz w:val="20"/>
          <w:szCs w:val="20"/>
          <w:lang w:val="es-ES"/>
        </w:rPr>
        <w:t>un</w:t>
      </w:r>
      <w:r w:rsidR="008F1452">
        <w:rPr>
          <w:rFonts w:ascii="Arial" w:hAnsi="Arial" w:cs="Arial"/>
          <w:bCs/>
          <w:iCs/>
          <w:sz w:val="20"/>
          <w:szCs w:val="20"/>
          <w:lang w:val="es-ES"/>
        </w:rPr>
        <w:t>a</w:t>
      </w:r>
      <w:r w:rsidR="00DE623B">
        <w:rPr>
          <w:rFonts w:ascii="Arial" w:hAnsi="Arial" w:cs="Arial"/>
          <w:bCs/>
          <w:iCs/>
          <w:sz w:val="20"/>
          <w:szCs w:val="20"/>
          <w:lang w:val="es-ES"/>
        </w:rPr>
        <w:t xml:space="preserve"> línea con esta cantidad de</w:t>
      </w:r>
      <w:r w:rsidR="005E2F2D" w:rsidRPr="005E2F2D">
        <w:rPr>
          <w:rFonts w:ascii="Arial" w:hAnsi="Arial" w:cs="Arial"/>
          <w:bCs/>
          <w:iCs/>
          <w:sz w:val="20"/>
          <w:szCs w:val="20"/>
          <w:lang w:val="es-ES"/>
        </w:rPr>
        <w:t xml:space="preserve"> pajitas, alcanzaría</w:t>
      </w:r>
      <w:r w:rsidR="009E727E" w:rsidRPr="00DB6034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CE55BD" w:rsidRPr="00DB6034">
        <w:rPr>
          <w:rFonts w:ascii="Arial" w:hAnsi="Arial" w:cs="Arial"/>
          <w:bCs/>
          <w:iCs/>
          <w:sz w:val="20"/>
          <w:szCs w:val="20"/>
          <w:lang w:val="es-ES"/>
        </w:rPr>
        <w:t>una longitud</w:t>
      </w:r>
      <w:r w:rsidR="00CE55BD" w:rsidRPr="00CD066F">
        <w:rPr>
          <w:rFonts w:ascii="Arial" w:hAnsi="Arial" w:cs="Arial"/>
          <w:bCs/>
          <w:iCs/>
          <w:sz w:val="20"/>
          <w:szCs w:val="20"/>
          <w:lang w:val="es-ES"/>
        </w:rPr>
        <w:t xml:space="preserve"> de 2000 Km</w:t>
      </w:r>
      <w:r w:rsidR="00CD066F" w:rsidRPr="00CD066F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DB6034">
        <w:rPr>
          <w:rFonts w:ascii="Arial" w:hAnsi="Arial" w:cs="Arial"/>
          <w:bCs/>
          <w:iCs/>
          <w:sz w:val="20"/>
          <w:szCs w:val="20"/>
          <w:lang w:val="es-ES"/>
        </w:rPr>
        <w:t>equivalente</w:t>
      </w:r>
      <w:r w:rsidR="00CD066F" w:rsidRPr="00CD066F">
        <w:rPr>
          <w:rFonts w:ascii="Arial" w:hAnsi="Arial" w:cs="Arial"/>
          <w:bCs/>
          <w:iCs/>
          <w:sz w:val="20"/>
          <w:szCs w:val="20"/>
          <w:lang w:val="es-ES"/>
        </w:rPr>
        <w:t xml:space="preserve"> a la distancia que separa las </w:t>
      </w:r>
      <w:r w:rsidR="00BD0D49">
        <w:rPr>
          <w:rFonts w:ascii="Arial" w:hAnsi="Arial" w:cs="Arial"/>
          <w:bCs/>
          <w:iCs/>
          <w:sz w:val="20"/>
          <w:szCs w:val="20"/>
          <w:lang w:val="es-ES"/>
        </w:rPr>
        <w:t>I</w:t>
      </w:r>
      <w:r w:rsidR="00CD066F" w:rsidRPr="00CD066F">
        <w:rPr>
          <w:rFonts w:ascii="Arial" w:hAnsi="Arial" w:cs="Arial"/>
          <w:bCs/>
          <w:iCs/>
          <w:sz w:val="20"/>
          <w:szCs w:val="20"/>
          <w:lang w:val="es-ES"/>
        </w:rPr>
        <w:t>slas Baleares de las Canarias.</w:t>
      </w:r>
    </w:p>
    <w:p w14:paraId="554063EF" w14:textId="77777777" w:rsidR="00DB6034" w:rsidRDefault="00DB6034" w:rsidP="00A2355E">
      <w:pPr>
        <w:spacing w:after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4D838C52" w14:textId="7A2F3827" w:rsidR="00BB0A53" w:rsidRDefault="008734BC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Además de reducir el uso del plástico </w:t>
      </w:r>
      <w:r w:rsidR="00BB0A53">
        <w:rPr>
          <w:rFonts w:ascii="Arial" w:eastAsia="Times New Roman" w:hAnsi="Arial" w:cs="Arial"/>
          <w:sz w:val="20"/>
          <w:szCs w:val="20"/>
          <w:lang w:val="es-ES" w:eastAsia="es-ES"/>
        </w:rPr>
        <w:t>en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sus establecimientos, </w:t>
      </w:r>
      <w:proofErr w:type="spellStart"/>
      <w:r w:rsidR="007F782D">
        <w:rPr>
          <w:rFonts w:ascii="Arial" w:eastAsia="Times New Roman" w:hAnsi="Arial" w:cs="Arial"/>
          <w:sz w:val="20"/>
          <w:szCs w:val="20"/>
          <w:lang w:val="es-ES" w:eastAsia="es-ES"/>
        </w:rPr>
        <w:t>Iberostar</w:t>
      </w:r>
      <w:proofErr w:type="spellEnd"/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quiere </w:t>
      </w:r>
      <w:r w:rsidR="008C73DA">
        <w:rPr>
          <w:rFonts w:ascii="Arial" w:eastAsia="Times New Roman" w:hAnsi="Arial" w:cs="Arial"/>
          <w:sz w:val="20"/>
          <w:szCs w:val="20"/>
          <w:lang w:val="es-ES" w:eastAsia="es-ES"/>
        </w:rPr>
        <w:t>motivar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un cambio de mentalidad </w:t>
      </w:r>
      <w:r w:rsidR="00BB0A53">
        <w:rPr>
          <w:rFonts w:ascii="Arial" w:eastAsia="Times New Roman" w:hAnsi="Arial" w:cs="Arial"/>
          <w:sz w:val="20"/>
          <w:szCs w:val="20"/>
          <w:lang w:val="es-ES" w:eastAsia="es-ES"/>
        </w:rPr>
        <w:t>para promover el cuidado de los mares y océanos, tan castigados por la acción del hombre. En este sentido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la compañía </w:t>
      </w:r>
      <w:r w:rsidR="00BB0A5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acometerá </w:t>
      </w:r>
      <w:r w:rsidR="007F782D">
        <w:rPr>
          <w:rFonts w:ascii="Arial" w:hAnsi="Arial" w:cs="Arial"/>
          <w:bCs/>
          <w:iCs/>
          <w:sz w:val="20"/>
          <w:szCs w:val="20"/>
          <w:lang w:val="es-ES"/>
        </w:rPr>
        <w:t>d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os intervenciones de limpieza de fondos marinos en colaboración con </w:t>
      </w:r>
      <w:hyperlink r:id="rId8" w:history="1">
        <w:r w:rsidRPr="008734BC">
          <w:rPr>
            <w:rStyle w:val="Hipervnculo"/>
            <w:rFonts w:ascii="Arial" w:hAnsi="Arial" w:cs="Arial"/>
            <w:b/>
            <w:bCs/>
            <w:iCs/>
            <w:sz w:val="20"/>
            <w:szCs w:val="20"/>
            <w:lang w:val="es-ES"/>
          </w:rPr>
          <w:t>Oceánidas</w:t>
        </w:r>
      </w:hyperlink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: una en el mes de junio en </w:t>
      </w:r>
      <w:proofErr w:type="spellStart"/>
      <w:r w:rsidRPr="008734BC">
        <w:rPr>
          <w:rFonts w:ascii="Arial" w:hAnsi="Arial" w:cs="Arial"/>
          <w:bCs/>
          <w:iCs/>
          <w:sz w:val="20"/>
          <w:szCs w:val="20"/>
          <w:lang w:val="es-ES"/>
        </w:rPr>
        <w:t>Torrox</w:t>
      </w:r>
      <w:proofErr w:type="spellEnd"/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(Málaga) y</w:t>
      </w:r>
      <w:r w:rsidR="007F782D">
        <w:rPr>
          <w:rFonts w:ascii="Arial" w:hAnsi="Arial" w:cs="Arial"/>
          <w:bCs/>
          <w:iCs/>
          <w:sz w:val="20"/>
          <w:szCs w:val="20"/>
          <w:lang w:val="es-ES"/>
        </w:rPr>
        <w:t xml:space="preserve"> la IV Gran Limpieza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="007F782D">
        <w:rPr>
          <w:rFonts w:ascii="Arial" w:hAnsi="Arial" w:cs="Arial"/>
          <w:bCs/>
          <w:iCs/>
          <w:sz w:val="20"/>
          <w:szCs w:val="20"/>
          <w:lang w:val="es-ES"/>
        </w:rPr>
        <w:t>Nacional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de fo</w:t>
      </w:r>
      <w:r w:rsidR="007F782D">
        <w:rPr>
          <w:rFonts w:ascii="Arial" w:hAnsi="Arial" w:cs="Arial"/>
          <w:bCs/>
          <w:iCs/>
          <w:sz w:val="20"/>
          <w:szCs w:val="20"/>
          <w:lang w:val="es-ES"/>
        </w:rPr>
        <w:t>ndos marinos en octubre en Palma, que por primera vez tendrá su foco principal en Mallorca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.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Es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ta ONG promueve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anualmente 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una gran limpieza de los fondos marinos con la ayuda de centros de buceo y voluntarios </w:t>
      </w:r>
      <w:r w:rsidR="00C575C3">
        <w:rPr>
          <w:rFonts w:ascii="Arial" w:hAnsi="Arial" w:cs="Arial"/>
          <w:bCs/>
          <w:iCs/>
          <w:sz w:val="20"/>
          <w:szCs w:val="20"/>
          <w:lang w:val="es-ES"/>
        </w:rPr>
        <w:t>que retiran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basuras y residuos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en diferentes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puntos del litoral español. Estas limpiezas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contribuyen a 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>la educación ambiental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 y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aportan datos sobre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 la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ubicación y categoría de los residuos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. Con </w:t>
      </w:r>
      <w:r w:rsidR="008C73DA">
        <w:rPr>
          <w:rFonts w:ascii="Arial" w:hAnsi="Arial" w:cs="Arial"/>
          <w:bCs/>
          <w:iCs/>
          <w:sz w:val="20"/>
          <w:szCs w:val="20"/>
          <w:lang w:val="es-ES"/>
        </w:rPr>
        <w:t>esta información</w:t>
      </w:r>
      <w:r w:rsidR="00755B51">
        <w:rPr>
          <w:rFonts w:ascii="Arial" w:hAnsi="Arial" w:cs="Arial"/>
          <w:bCs/>
          <w:iCs/>
          <w:sz w:val="20"/>
          <w:szCs w:val="20"/>
          <w:lang w:val="es-ES"/>
        </w:rPr>
        <w:t>,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 xml:space="preserve"> se 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>diseña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n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planes de actuación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y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medidas de gestión 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para</w:t>
      </w:r>
      <w:r w:rsidRPr="008734BC">
        <w:rPr>
          <w:rFonts w:ascii="Arial" w:hAnsi="Arial" w:cs="Arial"/>
          <w:bCs/>
          <w:iCs/>
          <w:sz w:val="20"/>
          <w:szCs w:val="20"/>
          <w:lang w:val="es-ES"/>
        </w:rPr>
        <w:t xml:space="preserve"> la reducción de este impacto ambiental</w:t>
      </w:r>
      <w:r w:rsidR="00BB0A53">
        <w:rPr>
          <w:rFonts w:ascii="Arial" w:hAnsi="Arial" w:cs="Arial"/>
          <w:bCs/>
          <w:iCs/>
          <w:sz w:val="20"/>
          <w:szCs w:val="20"/>
          <w:lang w:val="es-ES"/>
        </w:rPr>
        <w:t>.</w:t>
      </w:r>
    </w:p>
    <w:p w14:paraId="63F48F1E" w14:textId="77777777" w:rsidR="00EB52BA" w:rsidRDefault="00EB52BA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5F9D474" w14:textId="008A3A1D" w:rsidR="003601D1" w:rsidRDefault="00BB0A53" w:rsidP="00A2355E">
      <w:pPr>
        <w:shd w:val="clear" w:color="auto" w:fill="FFFFFF"/>
        <w:spacing w:after="0"/>
        <w:jc w:val="both"/>
        <w:textAlignment w:val="baseline"/>
        <w:outlineLvl w:val="3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lastRenderedPageBreak/>
        <w:t>En e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>stas iniciativas</w:t>
      </w:r>
      <w:r w:rsidR="00755B51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el Grupo </w:t>
      </w:r>
      <w:proofErr w:type="spellStart"/>
      <w:r>
        <w:rPr>
          <w:rFonts w:ascii="Arial" w:eastAsia="Times New Roman" w:hAnsi="Arial" w:cs="Arial"/>
          <w:sz w:val="20"/>
          <w:szCs w:val="20"/>
          <w:lang w:val="es-ES" w:eastAsia="es-ES"/>
        </w:rPr>
        <w:t>Iberostar</w:t>
      </w:r>
      <w:proofErr w:type="spellEnd"/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involucra a empleados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, </w:t>
      </w:r>
      <w:proofErr w:type="spellStart"/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>partners</w:t>
      </w:r>
      <w:proofErr w:type="spellEnd"/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o incluso clientes que deseen unirse a la ola de cambio. </w:t>
      </w:r>
      <w:r w:rsidR="00C575C3">
        <w:rPr>
          <w:rFonts w:ascii="Arial" w:eastAsia="Times New Roman" w:hAnsi="Arial" w:cs="Arial"/>
          <w:sz w:val="20"/>
          <w:szCs w:val="20"/>
          <w:lang w:val="es-ES" w:eastAsia="es-ES"/>
        </w:rPr>
        <w:t>L</w:t>
      </w:r>
      <w:r w:rsidR="008734BC" w:rsidRPr="008734BC">
        <w:rPr>
          <w:rFonts w:ascii="Arial" w:eastAsia="Times New Roman" w:hAnsi="Arial" w:cs="Arial"/>
          <w:sz w:val="20"/>
          <w:szCs w:val="20"/>
          <w:lang w:val="es-ES" w:eastAsia="es-ES"/>
        </w:rPr>
        <w:t>a propia sede corporativa de la compañía en Palma ha sido el primer lugar donde se han eliminado los plásticos de un solo uso.</w:t>
      </w:r>
    </w:p>
    <w:p w14:paraId="13F8A139" w14:textId="77777777" w:rsidR="00F042CC" w:rsidRDefault="00F042CC" w:rsidP="00A2355E">
      <w:pPr>
        <w:shd w:val="clear" w:color="auto" w:fill="FFFFFF"/>
        <w:spacing w:before="60" w:after="0"/>
        <w:jc w:val="both"/>
        <w:rPr>
          <w:rFonts w:ascii="Arial" w:eastAsia="Times New Roman" w:hAnsi="Arial" w:cs="Arial"/>
          <w:bCs/>
          <w:color w:val="000000" w:themeColor="text1"/>
          <w:kern w:val="36"/>
          <w:sz w:val="20"/>
          <w:szCs w:val="20"/>
          <w:highlight w:val="yellow"/>
          <w:lang w:val="es-ES" w:eastAsia="es-ES"/>
        </w:rPr>
      </w:pPr>
    </w:p>
    <w:p w14:paraId="04CF638A" w14:textId="5F734FBC" w:rsidR="008734BC" w:rsidRPr="00515E86" w:rsidRDefault="00515E86" w:rsidP="00A2355E">
      <w:pPr>
        <w:spacing w:after="0"/>
        <w:jc w:val="both"/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</w:pPr>
      <w:r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 xml:space="preserve">Proyecto </w:t>
      </w:r>
      <w:r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“</w:t>
      </w:r>
      <w:r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Una ola de c</w:t>
      </w:r>
      <w:r w:rsidR="008734BC" w:rsidRPr="00515E86"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ambio</w:t>
      </w:r>
      <w:r>
        <w:rPr>
          <w:rFonts w:ascii="Echoes Sans" w:eastAsia="Calibri" w:hAnsi="Echoes Sans" w:cs="Times New Roman"/>
          <w:b/>
          <w:color w:val="85B4A8"/>
          <w:sz w:val="28"/>
          <w:szCs w:val="28"/>
          <w:lang w:val="es-ES"/>
        </w:rPr>
        <w:t>”</w:t>
      </w:r>
    </w:p>
    <w:p w14:paraId="232A5F47" w14:textId="5D1889E5" w:rsidR="008734BC" w:rsidRPr="008734BC" w:rsidRDefault="008734BC" w:rsidP="00A2355E">
      <w:pPr>
        <w:spacing w:after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El Grupo </w:t>
      </w:r>
      <w:proofErr w:type="spellStart"/>
      <w:r w:rsidRPr="00C30243">
        <w:rPr>
          <w:rFonts w:ascii="Arial" w:hAnsi="Arial" w:cs="Arial"/>
          <w:bCs/>
          <w:iCs/>
          <w:sz w:val="20"/>
          <w:szCs w:val="20"/>
          <w:lang w:val="es-ES"/>
        </w:rPr>
        <w:t>Iberostar</w:t>
      </w:r>
      <w:proofErr w:type="spellEnd"/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 es plenamente consciente de la importancia esencial que tienen mares y océanos para el planeta y para la supervivencia de los seres humanos. </w:t>
      </w:r>
      <w:r w:rsidR="00C575C3">
        <w:rPr>
          <w:rFonts w:ascii="Arial" w:hAnsi="Arial" w:cs="Arial"/>
          <w:bCs/>
          <w:iCs/>
          <w:sz w:val="20"/>
          <w:szCs w:val="20"/>
          <w:lang w:val="es-ES"/>
        </w:rPr>
        <w:t>Con más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 del 80% de sus hoteles en primera línea de mar, la compañía ha trazado una hoja de ruta en línea con los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Objetivos de Desarrollo Sostenible de Naciones Unidas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, prestando especial atención a las personas, ya que ellas son el motor que impulsa y explica el éxito de la compañía, y al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medio ambiente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FA5899">
        <w:rPr>
          <w:rFonts w:ascii="Arial" w:hAnsi="Arial" w:cs="Arial"/>
          <w:bCs/>
          <w:iCs/>
          <w:sz w:val="20"/>
          <w:szCs w:val="20"/>
          <w:lang w:val="es-ES"/>
        </w:rPr>
        <w:t>con foco en</w:t>
      </w:r>
      <w:r w:rsidR="00C575C3"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la 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protección de mares y océanos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. Para hacer realidad </w:t>
      </w:r>
      <w:r w:rsidR="00755B51">
        <w:rPr>
          <w:rFonts w:ascii="Arial" w:hAnsi="Arial" w:cs="Arial"/>
          <w:bCs/>
          <w:iCs/>
          <w:sz w:val="20"/>
          <w:szCs w:val="20"/>
          <w:lang w:val="es-ES"/>
        </w:rPr>
        <w:t>e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ste último, </w:t>
      </w:r>
      <w:proofErr w:type="spellStart"/>
      <w:r w:rsidRPr="00C30243">
        <w:rPr>
          <w:rFonts w:ascii="Arial" w:hAnsi="Arial" w:cs="Arial"/>
          <w:bCs/>
          <w:iCs/>
          <w:sz w:val="20"/>
          <w:szCs w:val="20"/>
          <w:lang w:val="es-ES"/>
        </w:rPr>
        <w:t>Iberostar</w:t>
      </w:r>
      <w:proofErr w:type="spellEnd"/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 ha presentado recientemente un ambicioso programa denominado “</w:t>
      </w:r>
      <w:r w:rsidR="00515E86">
        <w:rPr>
          <w:rFonts w:ascii="Arial" w:hAnsi="Arial" w:cs="Arial"/>
          <w:b/>
          <w:bCs/>
          <w:iCs/>
          <w:sz w:val="20"/>
          <w:szCs w:val="20"/>
          <w:lang w:val="es-ES"/>
        </w:rPr>
        <w:t>Una ola de c</w:t>
      </w:r>
      <w:r w:rsidRPr="00C30243">
        <w:rPr>
          <w:rFonts w:ascii="Arial" w:hAnsi="Arial" w:cs="Arial"/>
          <w:b/>
          <w:bCs/>
          <w:iCs/>
          <w:sz w:val="20"/>
          <w:szCs w:val="20"/>
          <w:lang w:val="es-ES"/>
        </w:rPr>
        <w:t>ambio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 xml:space="preserve">” que gira en torno a tres grandes </w:t>
      </w:r>
      <w:r>
        <w:rPr>
          <w:rFonts w:ascii="Arial" w:hAnsi="Arial" w:cs="Arial"/>
          <w:bCs/>
          <w:iCs/>
          <w:sz w:val="20"/>
          <w:szCs w:val="20"/>
          <w:lang w:val="es-ES"/>
        </w:rPr>
        <w:t>pilares</w:t>
      </w:r>
      <w:r w:rsidRPr="00C30243">
        <w:rPr>
          <w:rFonts w:ascii="Arial" w:hAnsi="Arial" w:cs="Arial"/>
          <w:bCs/>
          <w:iCs/>
          <w:sz w:val="20"/>
          <w:szCs w:val="20"/>
          <w:lang w:val="es-ES"/>
        </w:rPr>
        <w:t>: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 </w:t>
      </w:r>
      <w:r w:rsidRPr="00FA5899">
        <w:rPr>
          <w:rFonts w:ascii="Arial" w:hAnsi="Arial" w:cs="Arial"/>
          <w:b/>
          <w:bCs/>
          <w:iCs/>
          <w:sz w:val="20"/>
          <w:szCs w:val="20"/>
          <w:lang w:val="es-ES"/>
        </w:rPr>
        <w:t>la reducción de la contaminación plástica</w:t>
      </w:r>
      <w:r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bookmarkStart w:id="1" w:name="_Hlk510698899"/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</w:t>
      </w:r>
      <w:r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 </w:t>
      </w:r>
      <w:r w:rsidRPr="00FE4D9C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fomento de la pesca sostenible </w:t>
      </w:r>
      <w:r w:rsidRPr="00FE4D9C">
        <w:rPr>
          <w:rFonts w:ascii="Arial" w:hAnsi="Arial" w:cs="Arial"/>
          <w:color w:val="000000" w:themeColor="text1"/>
          <w:sz w:val="20"/>
          <w:szCs w:val="20"/>
          <w:lang w:val="es-ES_tradnl"/>
        </w:rPr>
        <w:t>y la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="00EB52BA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conservación y protección de los arrecifes de coral y el cuidado del mar Mediterráneo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. 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>A través de las acciones enmarcadas en este proyecto</w:t>
      </w:r>
      <w:r w:rsidR="00755B51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la compañía busca sensibilizar a sus empleados y huéspedes sobre la importancia que tiene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la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lucha cotidiana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a nivel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individual </w:t>
      </w:r>
      <w:r w:rsidRPr="001F34E2">
        <w:rPr>
          <w:rFonts w:ascii="Arial" w:hAnsi="Arial" w:cs="Arial"/>
          <w:color w:val="000000" w:themeColor="text1"/>
          <w:sz w:val="20"/>
          <w:szCs w:val="20"/>
          <w:lang w:val="es-ES_tradnl"/>
        </w:rPr>
        <w:t>contra el cambio climático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.</w:t>
      </w:r>
      <w:r w:rsidRPr="00FE4D9C">
        <w:rPr>
          <w:rFonts w:ascii="Arial" w:hAnsi="Arial" w:cs="Arial"/>
          <w:bCs/>
          <w:iCs/>
          <w:color w:val="000000" w:themeColor="text1"/>
          <w:sz w:val="16"/>
          <w:szCs w:val="16"/>
          <w:lang w:val="es-ES"/>
        </w:rPr>
        <w:t xml:space="preserve"> </w:t>
      </w:r>
    </w:p>
    <w:bookmarkEnd w:id="1"/>
    <w:p w14:paraId="54A1ABD6" w14:textId="594A24A8" w:rsidR="00EB4AA0" w:rsidRPr="004C6E1C" w:rsidRDefault="00EB4AA0" w:rsidP="004C6E1C">
      <w:pPr>
        <w:spacing w:after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5384B0D2" w14:textId="77777777" w:rsidR="006F3AF1" w:rsidRDefault="006F3AF1" w:rsidP="004C6E1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6"/>
          <w:lang w:val="es-ES_tradnl"/>
        </w:rPr>
      </w:pPr>
    </w:p>
    <w:p w14:paraId="0C6D1ACC" w14:textId="76938684" w:rsidR="00EB4AA0" w:rsidRPr="006F3AF1" w:rsidRDefault="006F3AF1" w:rsidP="004C6E1C">
      <w:pPr>
        <w:spacing w:after="0"/>
        <w:jc w:val="both"/>
        <w:rPr>
          <w:rFonts w:ascii="Arial" w:hAnsi="Arial" w:cs="Arial"/>
          <w:bCs/>
          <w:color w:val="000000" w:themeColor="text1"/>
          <w:sz w:val="18"/>
          <w:szCs w:val="16"/>
          <w:lang w:val="es-ES_tradnl"/>
        </w:rPr>
      </w:pPr>
      <w:r w:rsidRPr="006F3AF1">
        <w:rPr>
          <w:rFonts w:ascii="Arial" w:hAnsi="Arial" w:cs="Arial"/>
          <w:bCs/>
          <w:color w:val="000000" w:themeColor="text1"/>
          <w:sz w:val="18"/>
          <w:szCs w:val="16"/>
          <w:lang w:val="es-ES_tradnl"/>
        </w:rPr>
        <w:t xml:space="preserve">Nota al editor: a través de </w:t>
      </w:r>
      <w:hyperlink r:id="rId9" w:history="1">
        <w:r w:rsidRPr="006F3AF1">
          <w:rPr>
            <w:rStyle w:val="Hipervnculo"/>
            <w:rFonts w:ascii="Arial" w:hAnsi="Arial" w:cs="Arial"/>
            <w:bCs/>
            <w:sz w:val="18"/>
            <w:szCs w:val="16"/>
            <w:lang w:val="es-ES_tradnl"/>
          </w:rPr>
          <w:t>este enlace</w:t>
        </w:r>
      </w:hyperlink>
      <w:bookmarkStart w:id="2" w:name="_GoBack"/>
      <w:bookmarkEnd w:id="2"/>
      <w:r w:rsidRPr="006F3AF1">
        <w:rPr>
          <w:rFonts w:ascii="Arial" w:hAnsi="Arial" w:cs="Arial"/>
          <w:bCs/>
          <w:color w:val="000000" w:themeColor="text1"/>
          <w:sz w:val="18"/>
          <w:szCs w:val="16"/>
          <w:lang w:val="es-ES_tradnl"/>
        </w:rPr>
        <w:t xml:space="preserve"> puede descargarse una infografía.</w:t>
      </w:r>
    </w:p>
    <w:p w14:paraId="0D7EECE0" w14:textId="77777777" w:rsidR="00EB4AA0" w:rsidRPr="00FE4D9C" w:rsidRDefault="00EB4AA0" w:rsidP="008B3F1E">
      <w:pPr>
        <w:pStyle w:val="Prrafodelista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1FDEA71A" w14:textId="77777777" w:rsidR="00F10B7B" w:rsidRPr="00F10B7B" w:rsidRDefault="00F10B7B" w:rsidP="00F10B7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F10B7B">
        <w:rPr>
          <w:rFonts w:ascii="Arial" w:hAnsi="Arial" w:cs="Arial"/>
          <w:b/>
          <w:bCs/>
          <w:sz w:val="18"/>
          <w:szCs w:val="18"/>
          <w:u w:val="single"/>
          <w:lang w:val="es-ES"/>
        </w:rPr>
        <w:t xml:space="preserve">Sobre Grupo </w:t>
      </w:r>
      <w:proofErr w:type="spellStart"/>
      <w:r w:rsidRPr="00F10B7B">
        <w:rPr>
          <w:rFonts w:ascii="Arial" w:hAnsi="Arial" w:cs="Arial"/>
          <w:b/>
          <w:bCs/>
          <w:sz w:val="18"/>
          <w:szCs w:val="18"/>
          <w:u w:val="single"/>
          <w:lang w:val="es-ES"/>
        </w:rPr>
        <w:t>Iberostar</w:t>
      </w:r>
      <w:proofErr w:type="spellEnd"/>
    </w:p>
    <w:p w14:paraId="3BBD46D8" w14:textId="77777777" w:rsidR="00F10B7B" w:rsidRPr="00F10B7B" w:rsidRDefault="00F10B7B" w:rsidP="00F10B7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753A15C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F10B7B">
        <w:rPr>
          <w:rFonts w:ascii="Arial" w:hAnsi="Arial" w:cs="Arial"/>
          <w:sz w:val="18"/>
          <w:szCs w:val="18"/>
          <w:lang w:val="es-ES"/>
        </w:rPr>
        <w:t xml:space="preserve">Grupo </w:t>
      </w:r>
      <w:proofErr w:type="spellStart"/>
      <w:r w:rsidRPr="00F10B7B">
        <w:rPr>
          <w:rFonts w:ascii="Arial" w:hAnsi="Arial" w:cs="Arial"/>
          <w:sz w:val="18"/>
          <w:szCs w:val="18"/>
          <w:lang w:val="es-ES"/>
        </w:rPr>
        <w:t>Iberostar</w:t>
      </w:r>
      <w:proofErr w:type="spellEnd"/>
      <w:r w:rsidRPr="00F10B7B">
        <w:rPr>
          <w:rFonts w:ascii="Arial" w:hAnsi="Arial" w:cs="Arial"/>
          <w:sz w:val="18"/>
          <w:szCs w:val="18"/>
          <w:lang w:val="es-ES"/>
        </w:rPr>
        <w:t xml:space="preserve"> es una compañía mallorquina de propiedad 100% familiar que lleva más de 60 años trabajando en el sector turístico y vacacional. Durante este tiempo, el Grupo ha pasado de ser una agencia de viajes familiar a convertirse en una empresa multinacional con varias divisiones. Hoy, Grupo </w:t>
      </w:r>
      <w:proofErr w:type="spellStart"/>
      <w:r w:rsidRPr="00F10B7B">
        <w:rPr>
          <w:rFonts w:ascii="Arial" w:hAnsi="Arial" w:cs="Arial"/>
          <w:sz w:val="18"/>
          <w:szCs w:val="18"/>
          <w:lang w:val="es-ES"/>
        </w:rPr>
        <w:t>Iberostar</w:t>
      </w:r>
      <w:proofErr w:type="spellEnd"/>
      <w:r w:rsidRPr="00F10B7B">
        <w:rPr>
          <w:rFonts w:ascii="Arial" w:hAnsi="Arial" w:cs="Arial"/>
          <w:sz w:val="18"/>
          <w:szCs w:val="18"/>
          <w:lang w:val="es-ES"/>
        </w:rPr>
        <w:t xml:space="preserve">, presente en 35 países de todo el mundo, cuenta con más de 28.000 empleados y recibe 8 millones de clientes cada año. </w:t>
      </w:r>
    </w:p>
    <w:p w14:paraId="0E623EE9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A14271D" w14:textId="77777777" w:rsidR="00F10B7B" w:rsidRPr="00F10B7B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18"/>
          <w:szCs w:val="18"/>
          <w:lang w:val="es-ES_tradnl"/>
        </w:rPr>
      </w:pPr>
      <w:r w:rsidRPr="00F10B7B">
        <w:rPr>
          <w:rFonts w:ascii="Arial" w:hAnsi="Arial" w:cs="Arial"/>
          <w:b/>
          <w:bCs/>
          <w:sz w:val="18"/>
          <w:szCs w:val="18"/>
          <w:lang w:val="es-ES_tradnl"/>
        </w:rPr>
        <w:t>Para más información:</w:t>
      </w:r>
      <w:r w:rsidRPr="00F10B7B">
        <w:rPr>
          <w:rFonts w:ascii="Arial" w:hAnsi="Arial" w:cs="Arial"/>
          <w:sz w:val="18"/>
          <w:szCs w:val="18"/>
          <w:lang w:val="es-ES_tradnl"/>
        </w:rPr>
        <w:t xml:space="preserve"> </w:t>
      </w:r>
      <w:hyperlink r:id="rId10" w:history="1">
        <w:r w:rsidRPr="00F10B7B">
          <w:rPr>
            <w:rStyle w:val="Hipervnculo"/>
            <w:rFonts w:ascii="Arial" w:hAnsi="Arial" w:cs="Arial"/>
            <w:color w:val="auto"/>
            <w:sz w:val="18"/>
            <w:szCs w:val="18"/>
            <w:lang w:val="es-ES_tradnl"/>
          </w:rPr>
          <w:t>www.grupoiberostar.com</w:t>
        </w:r>
      </w:hyperlink>
      <w:r w:rsidRPr="00F10B7B">
        <w:rPr>
          <w:rStyle w:val="Hipervnculo"/>
          <w:rFonts w:ascii="Arial" w:hAnsi="Arial" w:cs="Arial"/>
          <w:color w:val="auto"/>
          <w:sz w:val="18"/>
          <w:szCs w:val="18"/>
          <w:lang w:val="es-ES_tradnl"/>
        </w:rPr>
        <w:t xml:space="preserve"> </w:t>
      </w:r>
    </w:p>
    <w:p w14:paraId="222D85C3" w14:textId="77777777" w:rsidR="00F10B7B" w:rsidRPr="006F4321" w:rsidRDefault="00F10B7B" w:rsidP="00F10B7B">
      <w:pPr>
        <w:spacing w:after="0" w:line="240" w:lineRule="auto"/>
        <w:jc w:val="both"/>
        <w:rPr>
          <w:rStyle w:val="Hipervnculo"/>
          <w:rFonts w:ascii="Arial" w:hAnsi="Arial" w:cs="Arial"/>
          <w:color w:val="002060"/>
          <w:sz w:val="18"/>
          <w:szCs w:val="18"/>
          <w:lang w:val="es-ES_tradnl"/>
        </w:rPr>
      </w:pPr>
    </w:p>
    <w:p w14:paraId="769CF4B9" w14:textId="18949DF7" w:rsidR="009C7421" w:rsidRPr="00E95BA7" w:rsidRDefault="009C7421" w:rsidP="00F10B7B">
      <w:pPr>
        <w:spacing w:after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  <w:u w:val="single"/>
          <w:lang w:val="es-ES"/>
        </w:rPr>
      </w:pPr>
      <w:r w:rsidRPr="00FE4D9C">
        <w:rPr>
          <w:rFonts w:ascii="Arial" w:hAnsi="Arial" w:cs="Arial"/>
          <w:color w:val="000000" w:themeColor="text1"/>
          <w:sz w:val="16"/>
          <w:szCs w:val="16"/>
          <w:lang w:val="es-ES"/>
        </w:rPr>
        <w:t>.</w:t>
      </w:r>
    </w:p>
    <w:p w14:paraId="5B9CB90F" w14:textId="77777777" w:rsidR="009C7421" w:rsidRPr="00E95BA7" w:rsidRDefault="009C7421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 xml:space="preserve">Oficina de Prensa de </w:t>
      </w:r>
      <w:proofErr w:type="spellStart"/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Iberostar</w:t>
      </w:r>
      <w:proofErr w:type="spellEnd"/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 xml:space="preserve"> – </w:t>
      </w:r>
      <w:proofErr w:type="spellStart"/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Edelman</w:t>
      </w:r>
      <w:proofErr w:type="spellEnd"/>
    </w:p>
    <w:p w14:paraId="0FC2F07E" w14:textId="77777777" w:rsidR="00995C4E" w:rsidRDefault="009C7421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color w:val="000000" w:themeColor="text1"/>
          <w:sz w:val="16"/>
          <w:szCs w:val="18"/>
        </w:rPr>
        <w:t xml:space="preserve">Tel: </w:t>
      </w: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+34 915560154</w:t>
      </w:r>
    </w:p>
    <w:p w14:paraId="582B5033" w14:textId="7A6F42D1" w:rsidR="009C7421" w:rsidRPr="00995C4E" w:rsidRDefault="006F3AF1" w:rsidP="00995C4E">
      <w:pPr>
        <w:pStyle w:val="Pejemplostipos"/>
        <w:ind w:left="720"/>
        <w:rPr>
          <w:rFonts w:ascii="Arial" w:hAnsi="Arial" w:cs="Arial"/>
          <w:b/>
          <w:color w:val="000000" w:themeColor="text1"/>
          <w:sz w:val="16"/>
          <w:szCs w:val="18"/>
        </w:rPr>
      </w:pPr>
      <w:hyperlink r:id="rId11" w:history="1">
        <w:r w:rsidR="00995C4E" w:rsidRPr="00707608">
          <w:rPr>
            <w:rStyle w:val="Hipervnculo"/>
            <w:rFonts w:ascii="Arial" w:hAnsi="Arial" w:cs="Arial"/>
            <w:b/>
            <w:bCs/>
            <w:sz w:val="16"/>
            <w:szCs w:val="18"/>
          </w:rPr>
          <w:t>Iberostarspain@edelman.com</w:t>
        </w:r>
      </w:hyperlink>
    </w:p>
    <w:p w14:paraId="09B6FA8D" w14:textId="77777777" w:rsidR="00083AF4" w:rsidRDefault="00083AF4" w:rsidP="00DA16FE">
      <w:pPr>
        <w:pStyle w:val="Prrafodelista"/>
        <w:spacing w:before="0" w:beforeAutospacing="0" w:after="0" w:afterAutospacing="0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0D93CB89" w14:textId="77777777" w:rsidR="008734BC" w:rsidRPr="00FE4D9C" w:rsidRDefault="008734BC" w:rsidP="008734BC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2431AA7F" w14:textId="77777777" w:rsidR="007972E0" w:rsidRPr="008734BC" w:rsidRDefault="007972E0" w:rsidP="007972E0">
      <w:pPr>
        <w:tabs>
          <w:tab w:val="left" w:pos="2640"/>
        </w:tabs>
        <w:rPr>
          <w:lang w:val="es-ES"/>
        </w:rPr>
      </w:pPr>
    </w:p>
    <w:sectPr w:rsidR="007972E0" w:rsidRPr="008734BC" w:rsidSect="00600E4F">
      <w:headerReference w:type="default" r:id="rId12"/>
      <w:pgSz w:w="12240" w:h="15840"/>
      <w:pgMar w:top="1080" w:right="1260" w:bottom="153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362F8" w14:textId="77777777" w:rsidR="00767C2E" w:rsidRDefault="00767C2E" w:rsidP="007972E0">
      <w:pPr>
        <w:spacing w:after="0" w:line="240" w:lineRule="auto"/>
      </w:pPr>
      <w:r>
        <w:separator/>
      </w:r>
    </w:p>
  </w:endnote>
  <w:endnote w:type="continuationSeparator" w:id="0">
    <w:p w14:paraId="7169E780" w14:textId="77777777" w:rsidR="00767C2E" w:rsidRDefault="00767C2E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0000000000000000000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E6776" w14:textId="77777777" w:rsidR="00767C2E" w:rsidRDefault="00767C2E" w:rsidP="007972E0">
      <w:pPr>
        <w:spacing w:after="0" w:line="240" w:lineRule="auto"/>
      </w:pPr>
      <w:r>
        <w:separator/>
      </w:r>
    </w:p>
  </w:footnote>
  <w:footnote w:type="continuationSeparator" w:id="0">
    <w:p w14:paraId="689791A0" w14:textId="77777777" w:rsidR="00767C2E" w:rsidRDefault="00767C2E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99C6" w14:textId="53381DEF" w:rsidR="007972E0" w:rsidRDefault="007972E0" w:rsidP="007972E0">
    <w:pPr>
      <w:pStyle w:val="Encabezado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A5D987" wp14:editId="14B58C55">
          <wp:extent cx="1662775" cy="9780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462" cy="1004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D7243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0"/>
    <w:rsid w:val="00002FE1"/>
    <w:rsid w:val="000069FD"/>
    <w:rsid w:val="000167DB"/>
    <w:rsid w:val="00031516"/>
    <w:rsid w:val="00052AA4"/>
    <w:rsid w:val="000546AF"/>
    <w:rsid w:val="00056AF1"/>
    <w:rsid w:val="00083AF4"/>
    <w:rsid w:val="000A56C9"/>
    <w:rsid w:val="000B1C1C"/>
    <w:rsid w:val="000C24ED"/>
    <w:rsid w:val="00117779"/>
    <w:rsid w:val="00122994"/>
    <w:rsid w:val="0016278D"/>
    <w:rsid w:val="001651CC"/>
    <w:rsid w:val="001A6D16"/>
    <w:rsid w:val="001C214B"/>
    <w:rsid w:val="001C5F8F"/>
    <w:rsid w:val="001E23B8"/>
    <w:rsid w:val="001E67F5"/>
    <w:rsid w:val="001F34E2"/>
    <w:rsid w:val="00217DB7"/>
    <w:rsid w:val="0028389B"/>
    <w:rsid w:val="00294514"/>
    <w:rsid w:val="002B3F64"/>
    <w:rsid w:val="002C2A11"/>
    <w:rsid w:val="002D33FE"/>
    <w:rsid w:val="002F7760"/>
    <w:rsid w:val="003134AC"/>
    <w:rsid w:val="00317EF8"/>
    <w:rsid w:val="003319D4"/>
    <w:rsid w:val="003601D1"/>
    <w:rsid w:val="0037415E"/>
    <w:rsid w:val="00397C70"/>
    <w:rsid w:val="003B2501"/>
    <w:rsid w:val="003B6332"/>
    <w:rsid w:val="004441FF"/>
    <w:rsid w:val="0046066C"/>
    <w:rsid w:val="00463549"/>
    <w:rsid w:val="0047191D"/>
    <w:rsid w:val="004C6E1C"/>
    <w:rsid w:val="004D4A33"/>
    <w:rsid w:val="00515E86"/>
    <w:rsid w:val="005617FD"/>
    <w:rsid w:val="005B73A3"/>
    <w:rsid w:val="005C78E0"/>
    <w:rsid w:val="005E2F2D"/>
    <w:rsid w:val="005F1306"/>
    <w:rsid w:val="00600E4F"/>
    <w:rsid w:val="00606829"/>
    <w:rsid w:val="00625373"/>
    <w:rsid w:val="00651AAC"/>
    <w:rsid w:val="00666475"/>
    <w:rsid w:val="00671114"/>
    <w:rsid w:val="0069075E"/>
    <w:rsid w:val="006B3B24"/>
    <w:rsid w:val="006E57D1"/>
    <w:rsid w:val="006E6365"/>
    <w:rsid w:val="006F3AF1"/>
    <w:rsid w:val="007065EA"/>
    <w:rsid w:val="007469CE"/>
    <w:rsid w:val="00755B51"/>
    <w:rsid w:val="007569FC"/>
    <w:rsid w:val="00767C2E"/>
    <w:rsid w:val="007823EC"/>
    <w:rsid w:val="007972E0"/>
    <w:rsid w:val="007C5B5A"/>
    <w:rsid w:val="007D059E"/>
    <w:rsid w:val="007D2EDB"/>
    <w:rsid w:val="007D4810"/>
    <w:rsid w:val="007D48A7"/>
    <w:rsid w:val="007F15B5"/>
    <w:rsid w:val="007F782D"/>
    <w:rsid w:val="00860825"/>
    <w:rsid w:val="00867E49"/>
    <w:rsid w:val="008734BC"/>
    <w:rsid w:val="008A75B8"/>
    <w:rsid w:val="008B1501"/>
    <w:rsid w:val="008B3F1E"/>
    <w:rsid w:val="008C73DA"/>
    <w:rsid w:val="008E7B57"/>
    <w:rsid w:val="008F1452"/>
    <w:rsid w:val="0094704F"/>
    <w:rsid w:val="00962174"/>
    <w:rsid w:val="00995C4E"/>
    <w:rsid w:val="009A6687"/>
    <w:rsid w:val="009C7421"/>
    <w:rsid w:val="009D0315"/>
    <w:rsid w:val="009D361D"/>
    <w:rsid w:val="009E727E"/>
    <w:rsid w:val="00A14C36"/>
    <w:rsid w:val="00A20702"/>
    <w:rsid w:val="00A20871"/>
    <w:rsid w:val="00A20ADC"/>
    <w:rsid w:val="00A2355E"/>
    <w:rsid w:val="00A3526A"/>
    <w:rsid w:val="00A65ECF"/>
    <w:rsid w:val="00A73A7F"/>
    <w:rsid w:val="00AB6F97"/>
    <w:rsid w:val="00AC0A02"/>
    <w:rsid w:val="00AC306C"/>
    <w:rsid w:val="00B1306C"/>
    <w:rsid w:val="00B21A53"/>
    <w:rsid w:val="00B23828"/>
    <w:rsid w:val="00B66EE8"/>
    <w:rsid w:val="00B70577"/>
    <w:rsid w:val="00B74229"/>
    <w:rsid w:val="00B771C8"/>
    <w:rsid w:val="00BB0A53"/>
    <w:rsid w:val="00BC57C6"/>
    <w:rsid w:val="00BD0D49"/>
    <w:rsid w:val="00BE3455"/>
    <w:rsid w:val="00C0726B"/>
    <w:rsid w:val="00C30243"/>
    <w:rsid w:val="00C575C3"/>
    <w:rsid w:val="00C624D8"/>
    <w:rsid w:val="00C84238"/>
    <w:rsid w:val="00C93E44"/>
    <w:rsid w:val="00CD066F"/>
    <w:rsid w:val="00CD6069"/>
    <w:rsid w:val="00CE55BD"/>
    <w:rsid w:val="00CF7480"/>
    <w:rsid w:val="00D2477D"/>
    <w:rsid w:val="00D465CD"/>
    <w:rsid w:val="00D83400"/>
    <w:rsid w:val="00DA16FE"/>
    <w:rsid w:val="00DB6034"/>
    <w:rsid w:val="00DC4F47"/>
    <w:rsid w:val="00DE623B"/>
    <w:rsid w:val="00E12EBE"/>
    <w:rsid w:val="00E66AAA"/>
    <w:rsid w:val="00E73A3A"/>
    <w:rsid w:val="00E813A6"/>
    <w:rsid w:val="00E95BA7"/>
    <w:rsid w:val="00EB3F63"/>
    <w:rsid w:val="00EB451D"/>
    <w:rsid w:val="00EB4AA0"/>
    <w:rsid w:val="00EB52BA"/>
    <w:rsid w:val="00F042CC"/>
    <w:rsid w:val="00F10B7B"/>
    <w:rsid w:val="00F3226A"/>
    <w:rsid w:val="00F374E1"/>
    <w:rsid w:val="00F56680"/>
    <w:rsid w:val="00F645AA"/>
    <w:rsid w:val="00FA5899"/>
    <w:rsid w:val="00FC0BAF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72E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E0"/>
  </w:style>
  <w:style w:type="paragraph" w:styleId="Piedepgina">
    <w:name w:val="footer"/>
    <w:basedOn w:val="Normal"/>
    <w:link w:val="PiedepginaC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E0"/>
  </w:style>
  <w:style w:type="paragraph" w:styleId="Prrafodelista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ipervnculo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Fuentedeprrafopredeter"/>
    <w:rsid w:val="00995C4E"/>
  </w:style>
  <w:style w:type="character" w:customStyle="1" w:styleId="s5">
    <w:name w:val="s5"/>
    <w:basedOn w:val="Fuentedeprrafopredeter"/>
    <w:rsid w:val="00995C4E"/>
  </w:style>
  <w:style w:type="character" w:customStyle="1" w:styleId="Ttulo1Car">
    <w:name w:val="Título 1 Car"/>
    <w:basedOn w:val="Fuentedeprrafopredeter"/>
    <w:link w:val="Ttulo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6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5ECF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E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Fuentedeprrafopredeter"/>
    <w:rsid w:val="00DB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idas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berostarspain@edelm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upoiberosta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berostarsingleuseplasticfree.com/iberostar-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14DD-4DBC-4BA4-AF60-C5DBF6BD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Cristina Román</cp:lastModifiedBy>
  <cp:revision>3</cp:revision>
  <dcterms:created xsi:type="dcterms:W3CDTF">2018-04-11T14:18:00Z</dcterms:created>
  <dcterms:modified xsi:type="dcterms:W3CDTF">2018-04-19T08:14:00Z</dcterms:modified>
</cp:coreProperties>
</file>