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D6BC3" w14:textId="77777777" w:rsidR="002C0C8F" w:rsidRDefault="002C0C8F" w:rsidP="00630CBC">
      <w:pPr>
        <w:pStyle w:val="Heading3"/>
        <w:rPr>
          <w:rFonts w:ascii="Verdana" w:hAnsi="Verdana"/>
          <w:b w:val="0"/>
          <w:i w:val="0"/>
          <w:sz w:val="18"/>
        </w:rPr>
      </w:pPr>
    </w:p>
    <w:p w14:paraId="557C1B0A" w14:textId="77777777" w:rsidR="002C0C8F" w:rsidRDefault="002C0C8F" w:rsidP="00630CBC">
      <w:pPr>
        <w:pStyle w:val="Heading3"/>
        <w:rPr>
          <w:rFonts w:ascii="Verdana" w:hAnsi="Verdana"/>
          <w:b w:val="0"/>
          <w:i w:val="0"/>
          <w:sz w:val="18"/>
        </w:rPr>
      </w:pPr>
    </w:p>
    <w:p w14:paraId="15262A93" w14:textId="77777777" w:rsidR="00630CBC" w:rsidRPr="00F73AC7" w:rsidRDefault="00630CBC" w:rsidP="00630CBC">
      <w:pPr>
        <w:pStyle w:val="Heading3"/>
        <w:rPr>
          <w:rFonts w:ascii="Verdana" w:hAnsi="Verdana"/>
          <w:b w:val="0"/>
          <w:i w:val="0"/>
          <w:sz w:val="18"/>
        </w:rPr>
      </w:pPr>
      <w:r w:rsidRPr="00F73AC7">
        <w:rPr>
          <w:rFonts w:ascii="Verdana" w:hAnsi="Verdana"/>
          <w:b w:val="0"/>
          <w:i w:val="0"/>
          <w:sz w:val="18"/>
        </w:rPr>
        <w:t>NOTA DE PRENSA</w:t>
      </w:r>
    </w:p>
    <w:p w14:paraId="743BF801" w14:textId="77777777" w:rsidR="00630CBC" w:rsidRPr="00F73AC7" w:rsidRDefault="00630CBC" w:rsidP="00630CBC">
      <w:pPr>
        <w:ind w:right="9"/>
        <w:rPr>
          <w:rFonts w:ascii="Verdana" w:hAnsi="Verdana"/>
          <w:b/>
          <w:sz w:val="32"/>
          <w:szCs w:val="32"/>
          <w:lang w:val="es-ES_tradnl"/>
        </w:rPr>
      </w:pPr>
    </w:p>
    <w:p w14:paraId="3BA63DD1" w14:textId="77777777" w:rsidR="000E3CA2" w:rsidRDefault="00C56780" w:rsidP="000E3CA2">
      <w:pPr>
        <w:ind w:right="9"/>
        <w:jc w:val="center"/>
        <w:rPr>
          <w:rFonts w:ascii="Verdana" w:hAnsi="Verdana"/>
          <w:b/>
          <w:sz w:val="28"/>
          <w:szCs w:val="32"/>
          <w:lang w:val="es-ES_tradnl"/>
        </w:rPr>
      </w:pPr>
      <w:r>
        <w:rPr>
          <w:rFonts w:ascii="Verdana" w:hAnsi="Verdana"/>
          <w:b/>
          <w:sz w:val="28"/>
          <w:szCs w:val="32"/>
          <w:lang w:val="es-ES_tradnl"/>
        </w:rPr>
        <w:t>LA FUNDACIÓN</w:t>
      </w:r>
      <w:r w:rsidR="00BC1A90" w:rsidRPr="00F73AC7">
        <w:rPr>
          <w:rFonts w:ascii="Verdana" w:hAnsi="Verdana"/>
          <w:b/>
          <w:sz w:val="28"/>
          <w:szCs w:val="32"/>
          <w:lang w:val="es-ES_tradnl"/>
        </w:rPr>
        <w:t xml:space="preserve"> IBEROSTAR </w:t>
      </w:r>
      <w:r w:rsidR="00B70431">
        <w:rPr>
          <w:rFonts w:ascii="Verdana" w:hAnsi="Verdana"/>
          <w:b/>
          <w:sz w:val="28"/>
          <w:szCs w:val="32"/>
          <w:lang w:val="es-ES_tradnl"/>
        </w:rPr>
        <w:t xml:space="preserve">FIRMA UN ACUERDO </w:t>
      </w:r>
    </w:p>
    <w:p w14:paraId="739E53B7" w14:textId="77777777" w:rsidR="00BC1A90" w:rsidRPr="00F73AC7" w:rsidRDefault="00B70431" w:rsidP="000E3CA2">
      <w:pPr>
        <w:ind w:right="9"/>
        <w:jc w:val="center"/>
        <w:rPr>
          <w:rFonts w:ascii="Verdana" w:hAnsi="Verdana"/>
          <w:b/>
          <w:sz w:val="28"/>
          <w:szCs w:val="32"/>
          <w:lang w:val="es-ES_tradnl"/>
        </w:rPr>
      </w:pPr>
      <w:r>
        <w:rPr>
          <w:rFonts w:ascii="Verdana" w:hAnsi="Verdana"/>
          <w:b/>
          <w:sz w:val="28"/>
          <w:szCs w:val="32"/>
          <w:lang w:val="es-ES_tradnl"/>
        </w:rPr>
        <w:t>CON</w:t>
      </w:r>
      <w:r w:rsidR="00BC1A90" w:rsidRPr="00F73AC7">
        <w:rPr>
          <w:rFonts w:ascii="Verdana" w:hAnsi="Verdana"/>
          <w:b/>
          <w:sz w:val="28"/>
          <w:szCs w:val="32"/>
          <w:lang w:val="es-ES_tradnl"/>
        </w:rPr>
        <w:t xml:space="preserve"> </w:t>
      </w:r>
      <w:r w:rsidR="00BC1A90" w:rsidRPr="00F73AC7">
        <w:rPr>
          <w:rFonts w:ascii="Verdana" w:hAnsi="Verdana"/>
          <w:b/>
          <w:i/>
          <w:sz w:val="28"/>
          <w:szCs w:val="32"/>
          <w:lang w:val="es-ES_tradnl"/>
        </w:rPr>
        <w:t>SAVE THE CHILDREN</w:t>
      </w:r>
      <w:r w:rsidR="00B72201" w:rsidRPr="00F73AC7">
        <w:rPr>
          <w:rFonts w:ascii="Verdana" w:hAnsi="Verdana"/>
          <w:b/>
          <w:sz w:val="28"/>
          <w:szCs w:val="32"/>
          <w:lang w:val="es-ES_tradnl"/>
        </w:rPr>
        <w:t xml:space="preserve"> </w:t>
      </w:r>
      <w:r w:rsidR="00FC56BE">
        <w:rPr>
          <w:rFonts w:ascii="Verdana" w:hAnsi="Verdana"/>
          <w:b/>
          <w:sz w:val="28"/>
          <w:szCs w:val="32"/>
          <w:lang w:val="es-ES_tradnl"/>
        </w:rPr>
        <w:t xml:space="preserve">PARA APOYAR </w:t>
      </w:r>
      <w:r w:rsidR="00B72201" w:rsidRPr="00F73AC7">
        <w:rPr>
          <w:rFonts w:ascii="Verdana" w:hAnsi="Verdana"/>
          <w:b/>
          <w:sz w:val="28"/>
          <w:szCs w:val="32"/>
          <w:lang w:val="es-ES_tradnl"/>
        </w:rPr>
        <w:t>A L</w:t>
      </w:r>
      <w:r>
        <w:rPr>
          <w:rFonts w:ascii="Verdana" w:hAnsi="Verdana"/>
          <w:b/>
          <w:sz w:val="28"/>
          <w:szCs w:val="32"/>
          <w:lang w:val="es-ES_tradnl"/>
        </w:rPr>
        <w:t xml:space="preserve">A INFANCIA EN </w:t>
      </w:r>
      <w:r w:rsidR="00955192">
        <w:rPr>
          <w:rFonts w:ascii="Verdana" w:hAnsi="Verdana"/>
          <w:b/>
          <w:sz w:val="28"/>
          <w:szCs w:val="32"/>
          <w:lang w:val="es-ES_tradnl"/>
        </w:rPr>
        <w:t>SITUACIÓN DE EMERGENCIA</w:t>
      </w:r>
    </w:p>
    <w:p w14:paraId="1BFE76B0" w14:textId="77777777" w:rsidR="00A94589" w:rsidRPr="00F73AC7" w:rsidRDefault="00A94589" w:rsidP="00A94589">
      <w:pPr>
        <w:ind w:right="9"/>
        <w:jc w:val="both"/>
        <w:rPr>
          <w:rFonts w:ascii="Verdana" w:hAnsi="Verdana"/>
          <w:b/>
          <w:i/>
          <w:sz w:val="20"/>
          <w:szCs w:val="20"/>
          <w:lang w:val="es-ES_tradnl"/>
        </w:rPr>
      </w:pPr>
    </w:p>
    <w:p w14:paraId="7FBC6FA7" w14:textId="77777777" w:rsidR="00E23985" w:rsidRPr="00E23985" w:rsidRDefault="00E23985" w:rsidP="00E23985">
      <w:pPr>
        <w:pStyle w:val="ListParagraph"/>
        <w:ind w:left="426" w:right="-1"/>
        <w:jc w:val="both"/>
        <w:rPr>
          <w:rFonts w:ascii="Verdana" w:hAnsi="Verdana"/>
          <w:b/>
          <w:sz w:val="14"/>
          <w:szCs w:val="28"/>
          <w:lang w:val="es-ES_tradnl"/>
        </w:rPr>
      </w:pPr>
    </w:p>
    <w:p w14:paraId="2DA26CC4" w14:textId="0EB14132" w:rsidR="009D1569" w:rsidRPr="004E5CDC" w:rsidRDefault="00C56780" w:rsidP="004E5CDC">
      <w:pPr>
        <w:pStyle w:val="ListParagraph"/>
        <w:numPr>
          <w:ilvl w:val="0"/>
          <w:numId w:val="14"/>
        </w:numPr>
        <w:ind w:right="-1"/>
        <w:jc w:val="both"/>
        <w:rPr>
          <w:rFonts w:ascii="Verdana" w:hAnsi="Verdana"/>
          <w:b/>
          <w:sz w:val="14"/>
          <w:szCs w:val="28"/>
          <w:lang w:val="es-ES_tradnl"/>
        </w:rPr>
      </w:pPr>
      <w:r>
        <w:rPr>
          <w:rFonts w:ascii="Verdana" w:hAnsi="Verdana"/>
          <w:b/>
          <w:i/>
          <w:sz w:val="20"/>
          <w:szCs w:val="20"/>
          <w:lang w:val="es-ES_tradnl"/>
        </w:rPr>
        <w:t>La FUNDACIÓN</w:t>
      </w:r>
      <w:r w:rsidR="00E570D8" w:rsidRPr="00F73AC7">
        <w:rPr>
          <w:rFonts w:ascii="Verdana" w:hAnsi="Verdana"/>
          <w:b/>
          <w:i/>
          <w:sz w:val="20"/>
          <w:szCs w:val="20"/>
          <w:lang w:val="es-ES_tradnl"/>
        </w:rPr>
        <w:t xml:space="preserve"> IBEROSTAR ha creado un Fondo de Emergencias de 200.000€ con e</w:t>
      </w:r>
      <w:r w:rsidR="009C6337">
        <w:rPr>
          <w:rFonts w:ascii="Verdana" w:hAnsi="Verdana"/>
          <w:b/>
          <w:i/>
          <w:sz w:val="20"/>
          <w:szCs w:val="20"/>
          <w:lang w:val="es-ES_tradnl"/>
        </w:rPr>
        <w:t>l que apoyará durante dos años los proyectos de</w:t>
      </w:r>
      <w:r w:rsidR="00076963">
        <w:rPr>
          <w:rFonts w:ascii="Verdana" w:hAnsi="Verdana"/>
          <w:b/>
          <w:i/>
          <w:sz w:val="20"/>
          <w:szCs w:val="20"/>
          <w:lang w:val="es-ES_tradnl"/>
        </w:rPr>
        <w:t xml:space="preserve"> Save </w:t>
      </w:r>
      <w:r w:rsidR="00F562A6" w:rsidRPr="00F562A6">
        <w:rPr>
          <w:rFonts w:ascii="Verdana" w:hAnsi="Verdana"/>
          <w:b/>
          <w:i/>
          <w:sz w:val="20"/>
          <w:szCs w:val="20"/>
          <w:lang w:val="es-ES_tradnl"/>
        </w:rPr>
        <w:t>t</w:t>
      </w:r>
      <w:r w:rsidR="001E4641" w:rsidRPr="00F562A6">
        <w:rPr>
          <w:rFonts w:ascii="Verdana" w:hAnsi="Verdana"/>
          <w:b/>
          <w:i/>
          <w:sz w:val="20"/>
          <w:szCs w:val="20"/>
          <w:lang w:val="es-ES_tradnl"/>
        </w:rPr>
        <w:t>he</w:t>
      </w:r>
      <w:r w:rsidR="001E4641">
        <w:rPr>
          <w:rFonts w:ascii="Verdana" w:hAnsi="Verdana"/>
          <w:b/>
          <w:i/>
          <w:sz w:val="20"/>
          <w:szCs w:val="20"/>
          <w:lang w:val="es-ES_tradnl"/>
        </w:rPr>
        <w:t xml:space="preserve"> Children en diversos países. </w:t>
      </w:r>
    </w:p>
    <w:p w14:paraId="3666978C" w14:textId="77777777" w:rsidR="00FD0CAC" w:rsidRPr="00587139" w:rsidRDefault="00FD0CAC" w:rsidP="00FD0CAC">
      <w:pPr>
        <w:pStyle w:val="ListParagraph"/>
        <w:ind w:left="426" w:right="-1"/>
        <w:jc w:val="both"/>
        <w:rPr>
          <w:rFonts w:ascii="Verdana" w:hAnsi="Verdana"/>
          <w:b/>
          <w:strike/>
          <w:sz w:val="14"/>
          <w:szCs w:val="28"/>
          <w:lang w:val="es-ES_tradnl"/>
        </w:rPr>
      </w:pPr>
    </w:p>
    <w:p w14:paraId="18D0B5C5" w14:textId="2179C044" w:rsidR="00FD0CAC" w:rsidRPr="00F73AC7" w:rsidRDefault="00FD0CAC" w:rsidP="00FD0CAC">
      <w:pPr>
        <w:pStyle w:val="ListParagraph"/>
        <w:numPr>
          <w:ilvl w:val="0"/>
          <w:numId w:val="14"/>
        </w:numPr>
        <w:ind w:right="-1"/>
        <w:jc w:val="both"/>
        <w:rPr>
          <w:rFonts w:ascii="Verdana" w:hAnsi="Verdana"/>
          <w:b/>
          <w:sz w:val="14"/>
          <w:szCs w:val="28"/>
          <w:lang w:val="es-ES_tradnl"/>
        </w:rPr>
      </w:pPr>
      <w:r w:rsidRPr="00F73AC7">
        <w:rPr>
          <w:rFonts w:ascii="Verdana" w:hAnsi="Verdana"/>
          <w:b/>
          <w:i/>
          <w:sz w:val="20"/>
          <w:szCs w:val="20"/>
          <w:lang w:val="es-ES_tradnl"/>
        </w:rPr>
        <w:t xml:space="preserve">En respuesta a las devastadoras </w:t>
      </w:r>
      <w:r w:rsidR="00E570D8" w:rsidRPr="00F73AC7">
        <w:rPr>
          <w:rFonts w:ascii="Verdana" w:hAnsi="Verdana"/>
          <w:b/>
          <w:i/>
          <w:sz w:val="20"/>
          <w:szCs w:val="20"/>
          <w:lang w:val="es-ES_tradnl"/>
        </w:rPr>
        <w:t xml:space="preserve">consecuencias de la guerra </w:t>
      </w:r>
      <w:r w:rsidRPr="00F73AC7">
        <w:rPr>
          <w:rFonts w:ascii="Verdana" w:hAnsi="Verdana"/>
          <w:b/>
          <w:i/>
          <w:sz w:val="20"/>
          <w:szCs w:val="20"/>
          <w:lang w:val="es-ES_tradnl"/>
        </w:rPr>
        <w:t xml:space="preserve">de Siria, </w:t>
      </w:r>
      <w:r w:rsidR="00C56780">
        <w:rPr>
          <w:rFonts w:ascii="Verdana" w:hAnsi="Verdana"/>
          <w:b/>
          <w:i/>
          <w:sz w:val="20"/>
          <w:szCs w:val="20"/>
          <w:lang w:val="es-ES_tradnl"/>
        </w:rPr>
        <w:t>la FUNDACIÓN</w:t>
      </w:r>
      <w:r w:rsidRPr="00F73AC7">
        <w:rPr>
          <w:rFonts w:ascii="Verdana" w:hAnsi="Verdana"/>
          <w:b/>
          <w:i/>
          <w:sz w:val="20"/>
          <w:szCs w:val="20"/>
          <w:lang w:val="es-ES_tradnl"/>
        </w:rPr>
        <w:t xml:space="preserve"> IBEROSTAR </w:t>
      </w:r>
      <w:r w:rsidR="00E570D8" w:rsidRPr="00F73AC7">
        <w:rPr>
          <w:rFonts w:ascii="Verdana" w:hAnsi="Verdana"/>
          <w:b/>
          <w:i/>
          <w:sz w:val="20"/>
          <w:szCs w:val="20"/>
          <w:lang w:val="es-ES_tradnl"/>
        </w:rPr>
        <w:t xml:space="preserve">destinará </w:t>
      </w:r>
      <w:r w:rsidR="001E4641">
        <w:rPr>
          <w:rFonts w:ascii="Verdana" w:hAnsi="Verdana"/>
          <w:b/>
          <w:i/>
          <w:sz w:val="20"/>
          <w:szCs w:val="20"/>
          <w:lang w:val="es-ES_tradnl"/>
        </w:rPr>
        <w:t xml:space="preserve">la primera </w:t>
      </w:r>
      <w:r w:rsidR="00E570D8" w:rsidRPr="00F73AC7">
        <w:rPr>
          <w:rFonts w:ascii="Verdana" w:hAnsi="Verdana"/>
          <w:b/>
          <w:i/>
          <w:sz w:val="20"/>
          <w:szCs w:val="20"/>
          <w:lang w:val="es-ES_tradnl"/>
        </w:rPr>
        <w:t>parte del</w:t>
      </w:r>
      <w:r w:rsidRPr="00F73AC7">
        <w:rPr>
          <w:rFonts w:ascii="Verdana" w:hAnsi="Verdana"/>
          <w:b/>
          <w:i/>
          <w:sz w:val="20"/>
          <w:szCs w:val="20"/>
          <w:lang w:val="es-ES_tradnl"/>
        </w:rPr>
        <w:t xml:space="preserve"> fondo de </w:t>
      </w:r>
      <w:r w:rsidR="000147A1">
        <w:rPr>
          <w:rFonts w:ascii="Verdana" w:hAnsi="Verdana"/>
          <w:b/>
          <w:i/>
          <w:sz w:val="20"/>
          <w:szCs w:val="20"/>
          <w:lang w:val="es-ES_tradnl"/>
        </w:rPr>
        <w:t>apoyo y protección</w:t>
      </w:r>
      <w:r w:rsidRPr="00F73AC7">
        <w:rPr>
          <w:rFonts w:ascii="Verdana" w:hAnsi="Verdana"/>
          <w:b/>
          <w:i/>
          <w:sz w:val="20"/>
          <w:szCs w:val="20"/>
          <w:lang w:val="es-ES_tradnl"/>
        </w:rPr>
        <w:t xml:space="preserve"> a la infancia en emergencias para asistir a los afectados </w:t>
      </w:r>
      <w:r w:rsidR="00E570D8" w:rsidRPr="00F73AC7">
        <w:rPr>
          <w:rFonts w:ascii="Verdana" w:hAnsi="Verdana"/>
          <w:b/>
          <w:i/>
          <w:sz w:val="20"/>
          <w:szCs w:val="20"/>
          <w:lang w:val="es-ES_tradnl"/>
        </w:rPr>
        <w:t>en Alepo.</w:t>
      </w:r>
    </w:p>
    <w:p w14:paraId="19DA0D3A" w14:textId="77777777" w:rsidR="00B12E05" w:rsidRPr="00F73AC7" w:rsidRDefault="00B12E05" w:rsidP="00FD0CAC">
      <w:pPr>
        <w:ind w:right="-1"/>
        <w:jc w:val="both"/>
        <w:rPr>
          <w:rFonts w:ascii="Verdana" w:hAnsi="Verdana"/>
          <w:b/>
          <w:i/>
          <w:sz w:val="20"/>
          <w:szCs w:val="20"/>
          <w:lang w:val="es-ES_tradnl"/>
        </w:rPr>
      </w:pPr>
    </w:p>
    <w:p w14:paraId="5D3A288F" w14:textId="77777777" w:rsidR="00B12E05" w:rsidRPr="00F73AC7" w:rsidRDefault="00B12E05" w:rsidP="00B12E05">
      <w:pPr>
        <w:pStyle w:val="ListParagraph"/>
        <w:ind w:left="426" w:right="-1"/>
        <w:jc w:val="both"/>
        <w:rPr>
          <w:rFonts w:ascii="Verdana" w:hAnsi="Verdana"/>
          <w:b/>
          <w:sz w:val="14"/>
          <w:szCs w:val="28"/>
          <w:lang w:val="es-ES_tradnl"/>
        </w:rPr>
      </w:pPr>
    </w:p>
    <w:p w14:paraId="6AE6AC73" w14:textId="4DD6F9D8" w:rsidR="002D01D8" w:rsidRDefault="00947A29" w:rsidP="00B12E05">
      <w:pPr>
        <w:ind w:right="-1"/>
        <w:jc w:val="both"/>
        <w:rPr>
          <w:rFonts w:ascii="Verdana" w:hAnsi="Verdana"/>
          <w:sz w:val="20"/>
          <w:szCs w:val="20"/>
          <w:lang w:val="es-ES_tradnl"/>
        </w:rPr>
      </w:pPr>
      <w:r>
        <w:rPr>
          <w:rFonts w:ascii="Verdana" w:hAnsi="Verdana"/>
          <w:b/>
          <w:i/>
          <w:sz w:val="20"/>
          <w:szCs w:val="20"/>
          <w:lang w:val="es-ES_tradnl"/>
        </w:rPr>
        <w:t>Palma</w:t>
      </w:r>
      <w:r w:rsidR="00ED5981" w:rsidRPr="00F73AC7">
        <w:rPr>
          <w:rFonts w:ascii="Verdana" w:hAnsi="Verdana"/>
          <w:b/>
          <w:i/>
          <w:sz w:val="20"/>
          <w:szCs w:val="20"/>
          <w:lang w:val="es-ES_tradnl"/>
        </w:rPr>
        <w:t xml:space="preserve">, </w:t>
      </w:r>
      <w:r w:rsidR="006A4312">
        <w:rPr>
          <w:rFonts w:ascii="Verdana" w:hAnsi="Verdana"/>
          <w:b/>
          <w:i/>
          <w:sz w:val="20"/>
          <w:szCs w:val="20"/>
          <w:lang w:val="es-ES_tradnl"/>
        </w:rPr>
        <w:t xml:space="preserve">13 </w:t>
      </w:r>
      <w:r w:rsidR="00ED5981" w:rsidRPr="00F73AC7">
        <w:rPr>
          <w:rFonts w:ascii="Verdana" w:hAnsi="Verdana"/>
          <w:b/>
          <w:i/>
          <w:sz w:val="20"/>
          <w:szCs w:val="20"/>
          <w:lang w:val="es-ES_tradnl"/>
        </w:rPr>
        <w:t xml:space="preserve">de </w:t>
      </w:r>
      <w:r w:rsidR="00B12E05" w:rsidRPr="00F73AC7">
        <w:rPr>
          <w:rFonts w:ascii="Verdana" w:hAnsi="Verdana"/>
          <w:b/>
          <w:i/>
          <w:sz w:val="20"/>
          <w:szCs w:val="20"/>
          <w:lang w:val="es-ES_tradnl"/>
        </w:rPr>
        <w:t>marzo</w:t>
      </w:r>
      <w:r w:rsidR="00630CBC" w:rsidRPr="00F73AC7">
        <w:rPr>
          <w:rFonts w:ascii="Verdana" w:hAnsi="Verdana"/>
          <w:b/>
          <w:i/>
          <w:sz w:val="20"/>
          <w:szCs w:val="20"/>
          <w:lang w:val="es-ES_tradnl"/>
        </w:rPr>
        <w:t xml:space="preserve"> </w:t>
      </w:r>
      <w:r w:rsidR="006E02B1" w:rsidRPr="00F73AC7">
        <w:rPr>
          <w:rFonts w:ascii="Verdana" w:hAnsi="Verdana"/>
          <w:b/>
          <w:i/>
          <w:sz w:val="20"/>
          <w:szCs w:val="20"/>
          <w:lang w:val="es-ES_tradnl"/>
        </w:rPr>
        <w:t>de 2017</w:t>
      </w:r>
      <w:r w:rsidR="00630CBC" w:rsidRPr="00F73AC7">
        <w:rPr>
          <w:rFonts w:ascii="Verdana" w:hAnsi="Verdana"/>
          <w:b/>
          <w:i/>
          <w:sz w:val="20"/>
          <w:szCs w:val="20"/>
          <w:lang w:val="es-ES_tradnl"/>
        </w:rPr>
        <w:t>.-</w:t>
      </w:r>
      <w:r w:rsidR="00920543" w:rsidRPr="00F73AC7">
        <w:rPr>
          <w:rFonts w:ascii="Verdana" w:hAnsi="Verdana"/>
          <w:b/>
          <w:i/>
          <w:sz w:val="20"/>
          <w:szCs w:val="20"/>
          <w:lang w:val="es-ES_tradnl"/>
        </w:rPr>
        <w:t xml:space="preserve"> </w:t>
      </w:r>
      <w:r w:rsidR="008C1BC3">
        <w:rPr>
          <w:rFonts w:ascii="Verdana" w:hAnsi="Verdana"/>
          <w:sz w:val="20"/>
          <w:szCs w:val="20"/>
          <w:lang w:val="es-ES_tradnl"/>
        </w:rPr>
        <w:t>L</w:t>
      </w:r>
      <w:r w:rsidR="00C56780">
        <w:rPr>
          <w:rFonts w:ascii="Verdana" w:hAnsi="Verdana"/>
          <w:sz w:val="20"/>
          <w:szCs w:val="20"/>
          <w:lang w:val="es-ES_tradnl"/>
        </w:rPr>
        <w:t xml:space="preserve">a </w:t>
      </w:r>
      <w:r w:rsidR="00C56780">
        <w:rPr>
          <w:rFonts w:ascii="Verdana" w:hAnsi="Verdana"/>
          <w:b/>
          <w:sz w:val="20"/>
          <w:szCs w:val="20"/>
          <w:lang w:val="es-ES_tradnl"/>
        </w:rPr>
        <w:t>FUNDACIÓN</w:t>
      </w:r>
      <w:r w:rsidR="002C290A" w:rsidRPr="00F73AC7">
        <w:rPr>
          <w:rFonts w:ascii="Verdana" w:hAnsi="Verdana"/>
          <w:b/>
          <w:sz w:val="20"/>
          <w:szCs w:val="20"/>
          <w:lang w:val="es-ES_tradnl"/>
        </w:rPr>
        <w:t xml:space="preserve"> IBEROSTAR</w:t>
      </w:r>
      <w:r w:rsidR="000E3CA2">
        <w:rPr>
          <w:rFonts w:ascii="Verdana" w:hAnsi="Verdana"/>
          <w:sz w:val="20"/>
          <w:szCs w:val="20"/>
          <w:lang w:val="es-ES_tradnl"/>
        </w:rPr>
        <w:t xml:space="preserve"> ha creado un </w:t>
      </w:r>
      <w:r w:rsidR="000E3CA2">
        <w:rPr>
          <w:rFonts w:ascii="Verdana" w:hAnsi="Verdana"/>
          <w:b/>
          <w:sz w:val="20"/>
          <w:szCs w:val="20"/>
          <w:lang w:val="es-ES_tradnl"/>
        </w:rPr>
        <w:t xml:space="preserve">fondo para </w:t>
      </w:r>
      <w:r w:rsidR="000147A1">
        <w:rPr>
          <w:rFonts w:ascii="Verdana" w:hAnsi="Verdana"/>
          <w:b/>
          <w:sz w:val="20"/>
          <w:szCs w:val="20"/>
          <w:lang w:val="es-ES_tradnl"/>
        </w:rPr>
        <w:t>el apoyo y la protección</w:t>
      </w:r>
      <w:r w:rsidR="000E3CA2">
        <w:rPr>
          <w:rFonts w:ascii="Verdana" w:hAnsi="Verdana"/>
          <w:b/>
          <w:sz w:val="20"/>
          <w:szCs w:val="20"/>
          <w:lang w:val="es-ES_tradnl"/>
        </w:rPr>
        <w:t xml:space="preserve"> a la infancia en emergencias y ayuda humanitaria</w:t>
      </w:r>
      <w:r w:rsidR="000E3CA2">
        <w:rPr>
          <w:rFonts w:ascii="Verdana" w:hAnsi="Verdana"/>
          <w:sz w:val="20"/>
          <w:szCs w:val="20"/>
          <w:lang w:val="es-ES_tradnl"/>
        </w:rPr>
        <w:t xml:space="preserve">, con el que destinará 200.000€ para apoyar los proyectos de </w:t>
      </w:r>
      <w:r w:rsidR="00AD0DD8">
        <w:rPr>
          <w:rFonts w:ascii="Verdana" w:hAnsi="Verdana"/>
          <w:b/>
          <w:i/>
          <w:sz w:val="20"/>
          <w:szCs w:val="20"/>
          <w:lang w:val="es-ES_tradnl"/>
        </w:rPr>
        <w:t>Save t</w:t>
      </w:r>
      <w:r w:rsidR="000E3CA2" w:rsidRPr="000E3CA2">
        <w:rPr>
          <w:rFonts w:ascii="Verdana" w:hAnsi="Verdana"/>
          <w:b/>
          <w:i/>
          <w:sz w:val="20"/>
          <w:szCs w:val="20"/>
          <w:lang w:val="es-ES_tradnl"/>
        </w:rPr>
        <w:t>he Children</w:t>
      </w:r>
      <w:r w:rsidR="000E3CA2">
        <w:rPr>
          <w:rFonts w:ascii="Verdana" w:hAnsi="Verdana"/>
          <w:sz w:val="20"/>
          <w:szCs w:val="20"/>
          <w:lang w:val="es-ES_tradnl"/>
        </w:rPr>
        <w:t xml:space="preserve"> en diferentes países. </w:t>
      </w:r>
      <w:r w:rsidR="002D01D8">
        <w:rPr>
          <w:rFonts w:ascii="Verdana" w:hAnsi="Verdana"/>
          <w:sz w:val="20"/>
          <w:szCs w:val="20"/>
          <w:lang w:val="es-ES_tradnl"/>
        </w:rPr>
        <w:t xml:space="preserve">Con este acuerdo, la </w:t>
      </w:r>
      <w:r w:rsidR="002D01D8" w:rsidRPr="002D01D8">
        <w:rPr>
          <w:rFonts w:ascii="Verdana" w:hAnsi="Verdana"/>
          <w:b/>
          <w:sz w:val="20"/>
          <w:szCs w:val="20"/>
          <w:lang w:val="es-ES_tradnl"/>
        </w:rPr>
        <w:t>FUNDACIÓN IBEROSTAR</w:t>
      </w:r>
      <w:r w:rsidR="002D01D8">
        <w:rPr>
          <w:rFonts w:ascii="Verdana" w:hAnsi="Verdana"/>
          <w:sz w:val="20"/>
          <w:szCs w:val="20"/>
          <w:lang w:val="es-ES_tradnl"/>
        </w:rPr>
        <w:t xml:space="preserve"> se convierte en uno de los diez colaboradores principales de </w:t>
      </w:r>
      <w:r w:rsidR="002D01D8" w:rsidRPr="008E59D4">
        <w:rPr>
          <w:rFonts w:ascii="Verdana" w:hAnsi="Verdana"/>
          <w:b/>
          <w:i/>
          <w:sz w:val="20"/>
          <w:szCs w:val="20"/>
          <w:lang w:val="es-ES_tradnl"/>
        </w:rPr>
        <w:t>Save the Children España</w:t>
      </w:r>
      <w:r w:rsidR="00E23985">
        <w:rPr>
          <w:rFonts w:ascii="Verdana" w:hAnsi="Verdana"/>
          <w:b/>
          <w:i/>
          <w:sz w:val="20"/>
          <w:szCs w:val="20"/>
          <w:lang w:val="es-ES_tradnl"/>
        </w:rPr>
        <w:t>,</w:t>
      </w:r>
      <w:r w:rsidR="00E23985">
        <w:rPr>
          <w:rFonts w:ascii="Verdana" w:hAnsi="Verdana"/>
          <w:sz w:val="20"/>
          <w:szCs w:val="20"/>
          <w:lang w:val="es-ES_tradnl"/>
        </w:rPr>
        <w:t xml:space="preserve"> siendo </w:t>
      </w:r>
      <w:r w:rsidR="00E23985" w:rsidRPr="00E23985">
        <w:rPr>
          <w:rFonts w:ascii="Verdana" w:hAnsi="Verdana"/>
          <w:b/>
          <w:sz w:val="20"/>
          <w:szCs w:val="20"/>
          <w:lang w:val="es-ES_tradnl"/>
        </w:rPr>
        <w:t>la primera entidad privada que</w:t>
      </w:r>
      <w:r w:rsidR="00E23985">
        <w:rPr>
          <w:rFonts w:ascii="Verdana" w:hAnsi="Verdana"/>
          <w:b/>
          <w:sz w:val="20"/>
          <w:szCs w:val="20"/>
          <w:lang w:val="es-ES_tradnl"/>
        </w:rPr>
        <w:t xml:space="preserve"> provisiona</w:t>
      </w:r>
      <w:r w:rsidR="00E23985" w:rsidRPr="00E23985">
        <w:rPr>
          <w:rFonts w:ascii="Verdana" w:hAnsi="Verdana"/>
          <w:b/>
          <w:sz w:val="20"/>
          <w:szCs w:val="20"/>
          <w:lang w:val="es-ES_tradnl"/>
        </w:rPr>
        <w:t xml:space="preserve"> fondos </w:t>
      </w:r>
      <w:r w:rsidR="00E23985">
        <w:rPr>
          <w:rFonts w:ascii="Verdana" w:hAnsi="Verdana"/>
          <w:b/>
          <w:sz w:val="20"/>
          <w:szCs w:val="20"/>
          <w:lang w:val="es-ES_tradnl"/>
        </w:rPr>
        <w:t>anticipándose</w:t>
      </w:r>
      <w:r w:rsidR="00E23985" w:rsidRPr="00E23985">
        <w:rPr>
          <w:rFonts w:ascii="Verdana" w:hAnsi="Verdana"/>
          <w:b/>
          <w:sz w:val="20"/>
          <w:szCs w:val="20"/>
          <w:lang w:val="es-ES_tradnl"/>
        </w:rPr>
        <w:t xml:space="preserve"> </w:t>
      </w:r>
      <w:r w:rsidR="00E23985">
        <w:rPr>
          <w:rFonts w:ascii="Verdana" w:hAnsi="Verdana"/>
          <w:sz w:val="20"/>
          <w:szCs w:val="20"/>
          <w:lang w:val="es-ES_tradnl"/>
        </w:rPr>
        <w:t>a</w:t>
      </w:r>
      <w:r w:rsidR="00E23985" w:rsidRPr="00E23985">
        <w:rPr>
          <w:rFonts w:ascii="Verdana" w:hAnsi="Verdana"/>
          <w:sz w:val="20"/>
          <w:szCs w:val="20"/>
          <w:lang w:val="es-ES_tradnl"/>
        </w:rPr>
        <w:t xml:space="preserve"> </w:t>
      </w:r>
      <w:r w:rsidR="00E23985">
        <w:rPr>
          <w:rFonts w:ascii="Verdana" w:hAnsi="Verdana"/>
          <w:sz w:val="20"/>
          <w:szCs w:val="20"/>
          <w:lang w:val="es-ES_tradnl"/>
        </w:rPr>
        <w:t>posibles</w:t>
      </w:r>
      <w:r w:rsidR="00E23985" w:rsidRPr="00E23985">
        <w:rPr>
          <w:rFonts w:ascii="Verdana" w:hAnsi="Verdana"/>
          <w:sz w:val="20"/>
          <w:szCs w:val="20"/>
          <w:lang w:val="es-ES_tradnl"/>
        </w:rPr>
        <w:t xml:space="preserve"> emergencia</w:t>
      </w:r>
      <w:r w:rsidR="00E23985">
        <w:rPr>
          <w:rFonts w:ascii="Verdana" w:hAnsi="Verdana"/>
          <w:sz w:val="20"/>
          <w:szCs w:val="20"/>
          <w:lang w:val="es-ES_tradnl"/>
        </w:rPr>
        <w:t>s</w:t>
      </w:r>
      <w:r w:rsidR="00E23985" w:rsidRPr="00E23985">
        <w:rPr>
          <w:rFonts w:ascii="Verdana" w:hAnsi="Verdana"/>
          <w:sz w:val="20"/>
          <w:szCs w:val="20"/>
          <w:lang w:val="es-ES_tradnl"/>
        </w:rPr>
        <w:t xml:space="preserve"> que pueda</w:t>
      </w:r>
      <w:r w:rsidR="004A7B05">
        <w:rPr>
          <w:rFonts w:ascii="Verdana" w:hAnsi="Verdana"/>
          <w:sz w:val="20"/>
          <w:szCs w:val="20"/>
          <w:lang w:val="es-ES_tradnl"/>
        </w:rPr>
        <w:t>n</w:t>
      </w:r>
      <w:r w:rsidR="00E23985" w:rsidRPr="00E23985">
        <w:rPr>
          <w:rFonts w:ascii="Verdana" w:hAnsi="Verdana"/>
          <w:sz w:val="20"/>
          <w:szCs w:val="20"/>
          <w:lang w:val="es-ES_tradnl"/>
        </w:rPr>
        <w:t xml:space="preserve"> surgir</w:t>
      </w:r>
      <w:r w:rsidR="0070688E">
        <w:rPr>
          <w:rFonts w:ascii="Verdana" w:hAnsi="Verdana"/>
          <w:sz w:val="20"/>
          <w:szCs w:val="20"/>
          <w:lang w:val="es-ES_tradnl"/>
        </w:rPr>
        <w:t xml:space="preserve"> y donde la asistencia en las primeras 24 ó 48 horas es absolutamente esencial</w:t>
      </w:r>
      <w:r w:rsidR="00E23985" w:rsidRPr="00E23985">
        <w:rPr>
          <w:rFonts w:ascii="Verdana" w:hAnsi="Verdana"/>
          <w:sz w:val="20"/>
          <w:szCs w:val="20"/>
          <w:lang w:val="es-ES_tradnl"/>
        </w:rPr>
        <w:t xml:space="preserve">. </w:t>
      </w:r>
    </w:p>
    <w:p w14:paraId="6A3691A8" w14:textId="77777777" w:rsidR="002D01D8" w:rsidRDefault="002D01D8" w:rsidP="00B12E05">
      <w:pPr>
        <w:ind w:right="-1"/>
        <w:jc w:val="both"/>
        <w:rPr>
          <w:rFonts w:ascii="Verdana" w:hAnsi="Verdana"/>
          <w:sz w:val="20"/>
          <w:szCs w:val="20"/>
          <w:lang w:val="es-ES_tradnl"/>
        </w:rPr>
      </w:pPr>
    </w:p>
    <w:p w14:paraId="24BEA811" w14:textId="5F2E035B" w:rsidR="00703F27" w:rsidRPr="008C1BC3" w:rsidRDefault="00556B13" w:rsidP="00B12E05">
      <w:pPr>
        <w:ind w:right="-1"/>
        <w:jc w:val="both"/>
        <w:rPr>
          <w:rFonts w:ascii="Verdana" w:hAnsi="Verdana"/>
          <w:b/>
          <w:sz w:val="20"/>
          <w:szCs w:val="28"/>
          <w:lang w:val="es-ES_tradnl"/>
        </w:rPr>
      </w:pPr>
      <w:r>
        <w:rPr>
          <w:noProof/>
          <w:lang w:val="en-US" w:eastAsia="en-US"/>
        </w:rPr>
        <w:drawing>
          <wp:anchor distT="0" distB="0" distL="114300" distR="114300" simplePos="0" relativeHeight="251658240" behindDoc="1" locked="0" layoutInCell="1" allowOverlap="1" wp14:anchorId="1D762E59" wp14:editId="4B813477">
            <wp:simplePos x="0" y="0"/>
            <wp:positionH relativeFrom="margin">
              <wp:align>right</wp:align>
            </wp:positionH>
            <wp:positionV relativeFrom="paragraph">
              <wp:posOffset>1201420</wp:posOffset>
            </wp:positionV>
            <wp:extent cx="3573145" cy="2016760"/>
            <wp:effectExtent l="0" t="0" r="8255" b="2540"/>
            <wp:wrapTight wrapText="bothSides">
              <wp:wrapPolygon edited="0">
                <wp:start x="0" y="0"/>
                <wp:lineTo x="0" y="21423"/>
                <wp:lineTo x="21535" y="21423"/>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3145" cy="2016760"/>
                    </a:xfrm>
                    <a:prstGeom prst="rect">
                      <a:avLst/>
                    </a:prstGeom>
                  </pic:spPr>
                </pic:pic>
              </a:graphicData>
            </a:graphic>
            <wp14:sizeRelH relativeFrom="page">
              <wp14:pctWidth>0</wp14:pctWidth>
            </wp14:sizeRelH>
            <wp14:sizeRelV relativeFrom="page">
              <wp14:pctHeight>0</wp14:pctHeight>
            </wp14:sizeRelV>
          </wp:anchor>
        </w:drawing>
      </w:r>
      <w:r w:rsidR="00352609">
        <w:rPr>
          <w:rFonts w:ascii="Verdana" w:hAnsi="Verdana"/>
          <w:sz w:val="20"/>
          <w:szCs w:val="20"/>
          <w:lang w:val="es-ES_tradnl"/>
        </w:rPr>
        <w:t>La creación de este Fondo supone un innovador instrumento de ayuda</w:t>
      </w:r>
      <w:r w:rsidR="004E5CDC">
        <w:rPr>
          <w:rFonts w:ascii="Verdana" w:hAnsi="Verdana"/>
          <w:sz w:val="20"/>
          <w:szCs w:val="20"/>
          <w:lang w:val="es-ES_tradnl"/>
        </w:rPr>
        <w:t xml:space="preserve"> en emergencias</w:t>
      </w:r>
      <w:r w:rsidR="00352609">
        <w:rPr>
          <w:rFonts w:ascii="Verdana" w:hAnsi="Verdana"/>
          <w:sz w:val="20"/>
          <w:szCs w:val="20"/>
          <w:lang w:val="es-ES_tradnl"/>
        </w:rPr>
        <w:t xml:space="preserve"> </w:t>
      </w:r>
      <w:r w:rsidR="002D01D8" w:rsidRPr="004E5CDC">
        <w:rPr>
          <w:rFonts w:ascii="Verdana" w:hAnsi="Verdana"/>
          <w:sz w:val="20"/>
          <w:szCs w:val="20"/>
          <w:lang w:val="es-ES_tradnl"/>
        </w:rPr>
        <w:t>ya que</w:t>
      </w:r>
      <w:r w:rsidR="004E5CDC">
        <w:rPr>
          <w:rFonts w:ascii="Verdana" w:hAnsi="Verdana"/>
          <w:sz w:val="20"/>
          <w:szCs w:val="20"/>
          <w:lang w:val="es-ES_tradnl"/>
        </w:rPr>
        <w:t>,</w:t>
      </w:r>
      <w:r w:rsidR="002D01D8" w:rsidRPr="004E5CDC">
        <w:rPr>
          <w:rFonts w:ascii="Verdana" w:hAnsi="Verdana"/>
          <w:sz w:val="20"/>
          <w:szCs w:val="20"/>
          <w:lang w:val="es-ES_tradnl"/>
        </w:rPr>
        <w:t xml:space="preserve"> </w:t>
      </w:r>
      <w:r w:rsidR="0070688E">
        <w:rPr>
          <w:rFonts w:ascii="Verdana" w:hAnsi="Verdana"/>
          <w:sz w:val="20"/>
          <w:szCs w:val="20"/>
          <w:lang w:val="es-ES_tradnl"/>
        </w:rPr>
        <w:t>c</w:t>
      </w:r>
      <w:r w:rsidR="009E387B">
        <w:rPr>
          <w:rFonts w:ascii="Verdana" w:hAnsi="Verdana"/>
          <w:sz w:val="20"/>
          <w:szCs w:val="20"/>
          <w:lang w:val="es-ES_tradnl"/>
        </w:rPr>
        <w:t>on este</w:t>
      </w:r>
      <w:r w:rsidR="00E23985">
        <w:rPr>
          <w:rFonts w:ascii="Verdana" w:hAnsi="Verdana"/>
          <w:sz w:val="20"/>
          <w:szCs w:val="20"/>
          <w:lang w:val="es-ES_tradnl"/>
        </w:rPr>
        <w:t xml:space="preserve"> acuerdo</w:t>
      </w:r>
      <w:r w:rsidR="004E5CDC">
        <w:rPr>
          <w:rFonts w:ascii="Verdana" w:hAnsi="Verdana"/>
          <w:sz w:val="20"/>
          <w:szCs w:val="20"/>
          <w:lang w:val="es-ES_tradnl"/>
        </w:rPr>
        <w:t>,</w:t>
      </w:r>
      <w:r w:rsidR="00E23985">
        <w:rPr>
          <w:rFonts w:ascii="Verdana" w:hAnsi="Verdana"/>
          <w:sz w:val="20"/>
          <w:szCs w:val="20"/>
          <w:lang w:val="es-ES_tradnl"/>
        </w:rPr>
        <w:t xml:space="preserve"> </w:t>
      </w:r>
      <w:r w:rsidR="009E387B">
        <w:rPr>
          <w:rFonts w:ascii="Verdana" w:hAnsi="Verdana"/>
          <w:sz w:val="20"/>
          <w:szCs w:val="20"/>
          <w:lang w:val="es-ES_tradnl"/>
        </w:rPr>
        <w:t>es posible disponer de</w:t>
      </w:r>
      <w:r w:rsidR="00E23985" w:rsidRPr="004E5CDC">
        <w:rPr>
          <w:rFonts w:ascii="Verdana" w:hAnsi="Verdana"/>
          <w:sz w:val="20"/>
          <w:szCs w:val="20"/>
          <w:lang w:val="es-ES_tradnl"/>
        </w:rPr>
        <w:t xml:space="preserve"> </w:t>
      </w:r>
      <w:r w:rsidR="003A6065" w:rsidRPr="004E5CDC">
        <w:rPr>
          <w:rFonts w:ascii="Verdana" w:hAnsi="Verdana"/>
          <w:sz w:val="20"/>
          <w:szCs w:val="20"/>
          <w:lang w:val="es-ES_tradnl"/>
        </w:rPr>
        <w:t>recursos</w:t>
      </w:r>
      <w:r w:rsidR="008C1BC3" w:rsidRPr="004E5CDC">
        <w:rPr>
          <w:rFonts w:ascii="Verdana" w:hAnsi="Verdana"/>
          <w:sz w:val="20"/>
          <w:szCs w:val="20"/>
          <w:lang w:val="es-ES_tradnl"/>
        </w:rPr>
        <w:t xml:space="preserve"> previos</w:t>
      </w:r>
      <w:r w:rsidR="003A6065" w:rsidRPr="004E5CDC">
        <w:rPr>
          <w:rFonts w:ascii="Verdana" w:hAnsi="Verdana"/>
          <w:sz w:val="20"/>
          <w:szCs w:val="20"/>
          <w:lang w:val="es-ES_tradnl"/>
        </w:rPr>
        <w:t xml:space="preserve"> </w:t>
      </w:r>
      <w:r w:rsidR="009E387B" w:rsidRPr="004E5CDC">
        <w:rPr>
          <w:rFonts w:ascii="Verdana" w:hAnsi="Verdana"/>
          <w:sz w:val="20"/>
          <w:szCs w:val="20"/>
          <w:lang w:val="es-ES_tradnl"/>
        </w:rPr>
        <w:t xml:space="preserve">y </w:t>
      </w:r>
      <w:r w:rsidR="008C1BC3" w:rsidRPr="004E5CDC">
        <w:rPr>
          <w:rFonts w:ascii="Verdana" w:hAnsi="Verdana"/>
          <w:sz w:val="20"/>
          <w:szCs w:val="20"/>
          <w:lang w:val="es-ES_tradnl"/>
        </w:rPr>
        <w:t xml:space="preserve">reaccionar de forma ágil </w:t>
      </w:r>
      <w:r w:rsidR="003A6065" w:rsidRPr="004E5CDC">
        <w:rPr>
          <w:rFonts w:ascii="Verdana" w:hAnsi="Verdana"/>
          <w:sz w:val="20"/>
          <w:szCs w:val="20"/>
          <w:lang w:val="es-ES_tradnl"/>
        </w:rPr>
        <w:t xml:space="preserve">a la hora de responder </w:t>
      </w:r>
      <w:r w:rsidR="009E387B" w:rsidRPr="004E5CDC">
        <w:rPr>
          <w:rFonts w:ascii="Verdana" w:hAnsi="Verdana"/>
          <w:sz w:val="20"/>
          <w:szCs w:val="20"/>
          <w:lang w:val="es-ES_tradnl"/>
        </w:rPr>
        <w:t xml:space="preserve">a </w:t>
      </w:r>
      <w:r w:rsidR="00E23985" w:rsidRPr="004E5CDC">
        <w:rPr>
          <w:rFonts w:ascii="Verdana" w:hAnsi="Verdana"/>
          <w:sz w:val="20"/>
          <w:szCs w:val="20"/>
          <w:lang w:val="es-ES_tradnl"/>
        </w:rPr>
        <w:t>emergencia</w:t>
      </w:r>
      <w:r w:rsidR="003A6065" w:rsidRPr="004E5CDC">
        <w:rPr>
          <w:rFonts w:ascii="Verdana" w:hAnsi="Verdana"/>
          <w:sz w:val="20"/>
          <w:szCs w:val="20"/>
          <w:lang w:val="es-ES_tradnl"/>
        </w:rPr>
        <w:t>s</w:t>
      </w:r>
      <w:r w:rsidR="00E23985" w:rsidRPr="004E5CDC">
        <w:rPr>
          <w:rFonts w:ascii="Verdana" w:hAnsi="Verdana"/>
          <w:sz w:val="20"/>
          <w:szCs w:val="20"/>
          <w:lang w:val="es-ES_tradnl"/>
        </w:rPr>
        <w:t xml:space="preserve"> no previstas</w:t>
      </w:r>
      <w:r w:rsidR="008C1BC3" w:rsidRPr="004E5CDC">
        <w:rPr>
          <w:rFonts w:ascii="Verdana" w:hAnsi="Verdana"/>
          <w:sz w:val="20"/>
          <w:szCs w:val="20"/>
          <w:lang w:val="es-ES_tradnl"/>
        </w:rPr>
        <w:t>, como desastres naturales;</w:t>
      </w:r>
      <w:r w:rsidR="003A6065" w:rsidRPr="004E5CDC">
        <w:rPr>
          <w:rFonts w:ascii="Verdana" w:hAnsi="Verdana"/>
          <w:sz w:val="20"/>
          <w:szCs w:val="20"/>
          <w:lang w:val="es-ES_tradnl"/>
        </w:rPr>
        <w:t xml:space="preserve"> o</w:t>
      </w:r>
      <w:r w:rsidR="008C1BC3" w:rsidRPr="004E5CDC">
        <w:rPr>
          <w:rFonts w:ascii="Verdana" w:hAnsi="Verdana"/>
          <w:sz w:val="20"/>
          <w:szCs w:val="20"/>
          <w:lang w:val="es-ES_tradnl"/>
        </w:rPr>
        <w:t>, en caso de que no se produzcan</w:t>
      </w:r>
      <w:r w:rsidR="008C1BC3">
        <w:rPr>
          <w:rFonts w:ascii="Verdana" w:hAnsi="Verdana"/>
          <w:sz w:val="20"/>
          <w:szCs w:val="28"/>
          <w:lang w:val="es-ES_tradnl"/>
        </w:rPr>
        <w:t>,</w:t>
      </w:r>
      <w:r w:rsidR="003A6065">
        <w:rPr>
          <w:rFonts w:ascii="Verdana" w:hAnsi="Verdana"/>
          <w:sz w:val="20"/>
          <w:szCs w:val="28"/>
          <w:lang w:val="es-ES_tradnl"/>
        </w:rPr>
        <w:t xml:space="preserve"> </w:t>
      </w:r>
      <w:r w:rsidR="008C1BC3">
        <w:rPr>
          <w:rFonts w:ascii="Verdana" w:hAnsi="Verdana"/>
          <w:sz w:val="20"/>
          <w:szCs w:val="28"/>
          <w:lang w:val="es-ES_tradnl"/>
        </w:rPr>
        <w:t>seguir colaborando activamente</w:t>
      </w:r>
      <w:r w:rsidR="00535906">
        <w:rPr>
          <w:rFonts w:ascii="Verdana" w:hAnsi="Verdana"/>
          <w:sz w:val="20"/>
          <w:szCs w:val="28"/>
          <w:lang w:val="es-ES_tradnl"/>
        </w:rPr>
        <w:t xml:space="preserve"> </w:t>
      </w:r>
      <w:r w:rsidR="003A6065">
        <w:rPr>
          <w:rFonts w:ascii="Verdana" w:hAnsi="Verdana"/>
          <w:sz w:val="20"/>
          <w:szCs w:val="28"/>
          <w:lang w:val="es-ES_tradnl"/>
        </w:rPr>
        <w:t>en situaciones de emergencia cronificada</w:t>
      </w:r>
      <w:r w:rsidR="000147A1">
        <w:rPr>
          <w:rFonts w:ascii="Verdana" w:hAnsi="Verdana"/>
          <w:sz w:val="20"/>
          <w:szCs w:val="28"/>
          <w:lang w:val="es-ES_tradnl"/>
        </w:rPr>
        <w:t>,</w:t>
      </w:r>
      <w:r w:rsidR="003A6065">
        <w:rPr>
          <w:rFonts w:ascii="Verdana" w:hAnsi="Verdana"/>
          <w:sz w:val="20"/>
          <w:szCs w:val="28"/>
          <w:lang w:val="es-ES_tradnl"/>
        </w:rPr>
        <w:t xml:space="preserve"> como la guerra de Sir</w:t>
      </w:r>
      <w:r w:rsidR="004A7B05">
        <w:rPr>
          <w:rFonts w:ascii="Verdana" w:hAnsi="Verdana"/>
          <w:sz w:val="20"/>
          <w:szCs w:val="28"/>
          <w:lang w:val="es-ES_tradnl"/>
        </w:rPr>
        <w:t>ia, que se alargan en el tiempo</w:t>
      </w:r>
      <w:r w:rsidR="008C1BC3">
        <w:rPr>
          <w:rFonts w:ascii="Verdana" w:hAnsi="Verdana"/>
          <w:sz w:val="20"/>
          <w:szCs w:val="28"/>
          <w:lang w:val="es-ES_tradnl"/>
        </w:rPr>
        <w:t xml:space="preserve">. </w:t>
      </w:r>
      <w:r w:rsidR="0070688E">
        <w:rPr>
          <w:rFonts w:ascii="Verdana" w:hAnsi="Verdana"/>
          <w:sz w:val="20"/>
          <w:szCs w:val="28"/>
          <w:lang w:val="es-ES_tradnl"/>
        </w:rPr>
        <w:t>En estas últimas, donde la educación</w:t>
      </w:r>
      <w:r w:rsidR="008C1BC3">
        <w:rPr>
          <w:rFonts w:ascii="Verdana" w:hAnsi="Verdana"/>
          <w:sz w:val="20"/>
          <w:szCs w:val="28"/>
          <w:lang w:val="es-ES_tradnl"/>
        </w:rPr>
        <w:t xml:space="preserve"> y la formación</w:t>
      </w:r>
      <w:r w:rsidR="0070688E">
        <w:rPr>
          <w:rFonts w:ascii="Verdana" w:hAnsi="Verdana"/>
          <w:sz w:val="20"/>
          <w:szCs w:val="28"/>
          <w:lang w:val="es-ES_tradnl"/>
        </w:rPr>
        <w:t xml:space="preserve"> </w:t>
      </w:r>
      <w:r w:rsidR="008C1BC3">
        <w:rPr>
          <w:rFonts w:ascii="Verdana" w:hAnsi="Verdana"/>
          <w:sz w:val="20"/>
          <w:szCs w:val="28"/>
          <w:lang w:val="es-ES_tradnl"/>
        </w:rPr>
        <w:t>resultan</w:t>
      </w:r>
      <w:r w:rsidR="0070688E">
        <w:rPr>
          <w:rFonts w:ascii="Verdana" w:hAnsi="Verdana"/>
          <w:sz w:val="20"/>
          <w:szCs w:val="28"/>
          <w:lang w:val="es-ES_tradnl"/>
        </w:rPr>
        <w:t xml:space="preserve"> </w:t>
      </w:r>
      <w:r w:rsidR="00703F27">
        <w:rPr>
          <w:rFonts w:ascii="Verdana" w:hAnsi="Verdana"/>
          <w:sz w:val="20"/>
          <w:szCs w:val="28"/>
          <w:lang w:val="es-ES_tradnl"/>
        </w:rPr>
        <w:t>de vital importancia</w:t>
      </w:r>
      <w:r w:rsidR="0070688E">
        <w:rPr>
          <w:rFonts w:ascii="Verdana" w:hAnsi="Verdana"/>
          <w:sz w:val="20"/>
          <w:szCs w:val="28"/>
          <w:lang w:val="es-ES_tradnl"/>
        </w:rPr>
        <w:t xml:space="preserve">, el Fondo </w:t>
      </w:r>
      <w:r w:rsidR="00703F27">
        <w:rPr>
          <w:rFonts w:ascii="Verdana" w:hAnsi="Verdana"/>
          <w:sz w:val="20"/>
          <w:szCs w:val="28"/>
          <w:lang w:val="es-ES_tradnl"/>
        </w:rPr>
        <w:t xml:space="preserve">creado </w:t>
      </w:r>
      <w:r w:rsidR="0070688E">
        <w:rPr>
          <w:rFonts w:ascii="Verdana" w:hAnsi="Verdana"/>
          <w:sz w:val="20"/>
          <w:szCs w:val="28"/>
          <w:lang w:val="es-ES_tradnl"/>
        </w:rPr>
        <w:t xml:space="preserve">permitirá </w:t>
      </w:r>
      <w:r w:rsidR="00906989">
        <w:rPr>
          <w:rFonts w:ascii="Verdana" w:hAnsi="Verdana"/>
          <w:sz w:val="20"/>
          <w:szCs w:val="28"/>
          <w:lang w:val="es-ES_tradnl"/>
        </w:rPr>
        <w:t>seguir trabajando</w:t>
      </w:r>
      <w:r w:rsidR="00703F27">
        <w:rPr>
          <w:rFonts w:ascii="Verdana" w:hAnsi="Verdana"/>
          <w:sz w:val="20"/>
          <w:szCs w:val="28"/>
          <w:lang w:val="es-ES_tradnl"/>
        </w:rPr>
        <w:t xml:space="preserve"> para los más pequeños, ya que la Escuela supone</w:t>
      </w:r>
      <w:r w:rsidR="004A7B05">
        <w:rPr>
          <w:rFonts w:ascii="Verdana" w:hAnsi="Verdana"/>
          <w:sz w:val="20"/>
          <w:szCs w:val="28"/>
          <w:lang w:val="es-ES_tradnl"/>
        </w:rPr>
        <w:t xml:space="preserve"> </w:t>
      </w:r>
      <w:r w:rsidR="009E387B">
        <w:rPr>
          <w:rFonts w:ascii="Verdana" w:hAnsi="Verdana"/>
          <w:sz w:val="20"/>
          <w:szCs w:val="28"/>
          <w:lang w:val="es-ES_tradnl"/>
        </w:rPr>
        <w:t xml:space="preserve">una garantía de </w:t>
      </w:r>
      <w:r w:rsidR="00425570" w:rsidRPr="00425570">
        <w:rPr>
          <w:rFonts w:ascii="Verdana" w:hAnsi="Verdana"/>
          <w:sz w:val="20"/>
          <w:szCs w:val="28"/>
          <w:lang w:val="es-ES_tradnl"/>
        </w:rPr>
        <w:t>protección, alimentación, salud</w:t>
      </w:r>
      <w:r w:rsidR="009E387B">
        <w:rPr>
          <w:rFonts w:ascii="Verdana" w:hAnsi="Verdana"/>
          <w:sz w:val="20"/>
          <w:szCs w:val="28"/>
          <w:lang w:val="es-ES_tradnl"/>
        </w:rPr>
        <w:t xml:space="preserve"> y oportunidad para el futuro</w:t>
      </w:r>
      <w:r w:rsidR="00425570" w:rsidRPr="00425570">
        <w:rPr>
          <w:rFonts w:ascii="Verdana" w:hAnsi="Verdana"/>
          <w:sz w:val="20"/>
          <w:szCs w:val="28"/>
          <w:lang w:val="es-ES_tradnl"/>
        </w:rPr>
        <w:t>.</w:t>
      </w:r>
    </w:p>
    <w:p w14:paraId="0F508D00" w14:textId="7542F84B" w:rsidR="00703F27" w:rsidRDefault="00703F27" w:rsidP="00B12E05">
      <w:pPr>
        <w:ind w:right="-1"/>
        <w:jc w:val="both"/>
        <w:rPr>
          <w:rFonts w:ascii="Verdana" w:hAnsi="Verdana"/>
          <w:sz w:val="20"/>
          <w:szCs w:val="20"/>
          <w:lang w:val="es-ES_tradnl"/>
        </w:rPr>
      </w:pPr>
    </w:p>
    <w:p w14:paraId="0DBC8ADD" w14:textId="5447BD17" w:rsidR="002C290A" w:rsidRDefault="009E387B" w:rsidP="00B12E05">
      <w:pPr>
        <w:ind w:right="-1"/>
        <w:jc w:val="both"/>
        <w:rPr>
          <w:rFonts w:ascii="Verdana" w:hAnsi="Verdana"/>
          <w:sz w:val="20"/>
          <w:szCs w:val="20"/>
          <w:lang w:val="es-ES_tradnl"/>
        </w:rPr>
      </w:pPr>
      <w:r>
        <w:rPr>
          <w:rFonts w:ascii="Verdana" w:hAnsi="Verdana"/>
          <w:sz w:val="20"/>
          <w:szCs w:val="20"/>
          <w:lang w:val="es-ES_tradnl"/>
        </w:rPr>
        <w:t xml:space="preserve">Así, durante parte del </w:t>
      </w:r>
      <w:r w:rsidRPr="00F73AC7">
        <w:rPr>
          <w:rFonts w:ascii="Verdana" w:hAnsi="Verdana"/>
          <w:sz w:val="20"/>
          <w:szCs w:val="20"/>
          <w:lang w:val="es-ES_tradnl"/>
        </w:rPr>
        <w:t>2017</w:t>
      </w:r>
      <w:r>
        <w:rPr>
          <w:rFonts w:ascii="Verdana" w:hAnsi="Verdana"/>
          <w:sz w:val="20"/>
          <w:szCs w:val="20"/>
          <w:lang w:val="es-ES_tradnl"/>
        </w:rPr>
        <w:t>,</w:t>
      </w:r>
      <w:r w:rsidRPr="00F73AC7">
        <w:rPr>
          <w:rFonts w:ascii="Verdana" w:hAnsi="Verdana"/>
          <w:sz w:val="20"/>
          <w:szCs w:val="20"/>
          <w:lang w:val="es-ES_tradnl"/>
        </w:rPr>
        <w:t xml:space="preserve"> el </w:t>
      </w:r>
      <w:r w:rsidRPr="003F667C">
        <w:rPr>
          <w:rFonts w:ascii="Verdana" w:hAnsi="Verdana"/>
          <w:b/>
          <w:i/>
          <w:sz w:val="20"/>
          <w:szCs w:val="20"/>
          <w:lang w:val="es-ES_tradnl"/>
        </w:rPr>
        <w:t>Fondo de Emergencias</w:t>
      </w:r>
      <w:r>
        <w:rPr>
          <w:rFonts w:ascii="Verdana" w:hAnsi="Verdana"/>
          <w:b/>
          <w:i/>
          <w:sz w:val="20"/>
          <w:szCs w:val="20"/>
          <w:lang w:val="es-ES_tradnl"/>
        </w:rPr>
        <w:t xml:space="preserve"> de</w:t>
      </w:r>
      <w:r w:rsidRPr="003F667C">
        <w:rPr>
          <w:rFonts w:ascii="Verdana" w:hAnsi="Verdana"/>
          <w:b/>
          <w:i/>
          <w:sz w:val="20"/>
          <w:szCs w:val="20"/>
          <w:lang w:val="es-ES_tradnl"/>
        </w:rPr>
        <w:t xml:space="preserve"> </w:t>
      </w:r>
      <w:r>
        <w:rPr>
          <w:rFonts w:ascii="Verdana" w:hAnsi="Verdana"/>
          <w:b/>
          <w:i/>
          <w:sz w:val="20"/>
          <w:szCs w:val="20"/>
          <w:lang w:val="es-ES_tradnl"/>
        </w:rPr>
        <w:t>la FUNDACIÓN</w:t>
      </w:r>
      <w:r w:rsidRPr="003F667C">
        <w:rPr>
          <w:rFonts w:ascii="Verdana" w:hAnsi="Verdana"/>
          <w:b/>
          <w:i/>
          <w:sz w:val="20"/>
          <w:szCs w:val="20"/>
          <w:lang w:val="es-ES_tradnl"/>
        </w:rPr>
        <w:t xml:space="preserve"> IBEROSTAR</w:t>
      </w:r>
      <w:r w:rsidRPr="00F73AC7">
        <w:rPr>
          <w:rFonts w:ascii="Verdana" w:hAnsi="Verdana"/>
          <w:sz w:val="20"/>
          <w:szCs w:val="20"/>
          <w:lang w:val="es-ES_tradnl"/>
        </w:rPr>
        <w:t xml:space="preserve"> irá destinado a apoyar </w:t>
      </w:r>
      <w:r>
        <w:rPr>
          <w:rFonts w:ascii="Verdana" w:hAnsi="Verdana"/>
          <w:sz w:val="20"/>
          <w:szCs w:val="20"/>
          <w:lang w:val="es-ES_tradnl"/>
        </w:rPr>
        <w:t xml:space="preserve">en esta línea </w:t>
      </w:r>
      <w:r w:rsidRPr="00F73AC7">
        <w:rPr>
          <w:rFonts w:ascii="Verdana" w:hAnsi="Verdana"/>
          <w:sz w:val="20"/>
          <w:szCs w:val="20"/>
          <w:lang w:val="es-ES_tradnl"/>
        </w:rPr>
        <w:t xml:space="preserve">los proyectos de </w:t>
      </w:r>
      <w:r>
        <w:rPr>
          <w:rFonts w:ascii="Verdana" w:hAnsi="Verdana"/>
          <w:b/>
          <w:i/>
          <w:sz w:val="20"/>
          <w:szCs w:val="20"/>
          <w:lang w:val="es-ES_tradnl"/>
        </w:rPr>
        <w:t>Save t</w:t>
      </w:r>
      <w:r w:rsidRPr="003F667C">
        <w:rPr>
          <w:rFonts w:ascii="Verdana" w:hAnsi="Verdana"/>
          <w:b/>
          <w:i/>
          <w:sz w:val="20"/>
          <w:szCs w:val="20"/>
          <w:lang w:val="es-ES_tradnl"/>
        </w:rPr>
        <w:t>he Children</w:t>
      </w:r>
      <w:r>
        <w:rPr>
          <w:rFonts w:ascii="Verdana" w:hAnsi="Verdana"/>
          <w:sz w:val="20"/>
          <w:szCs w:val="20"/>
          <w:lang w:val="es-ES_tradnl"/>
        </w:rPr>
        <w:t xml:space="preserve"> que buscan</w:t>
      </w:r>
      <w:r w:rsidRPr="00F73AC7">
        <w:rPr>
          <w:rFonts w:ascii="Verdana" w:hAnsi="Verdana"/>
          <w:sz w:val="20"/>
          <w:szCs w:val="20"/>
          <w:lang w:val="es-ES_tradnl"/>
        </w:rPr>
        <w:t xml:space="preserve"> paliar la </w:t>
      </w:r>
      <w:r>
        <w:rPr>
          <w:rFonts w:ascii="Verdana" w:hAnsi="Verdana"/>
          <w:sz w:val="20"/>
          <w:szCs w:val="20"/>
          <w:lang w:val="es-ES_tradnl"/>
        </w:rPr>
        <w:t>crisis de refugiados de Siria y ayudar d</w:t>
      </w:r>
      <w:r w:rsidR="00E635D0" w:rsidRPr="00F73AC7">
        <w:rPr>
          <w:rFonts w:ascii="Verdana" w:hAnsi="Verdana"/>
          <w:sz w:val="20"/>
          <w:szCs w:val="20"/>
          <w:lang w:val="es-ES_tradnl"/>
        </w:rPr>
        <w:t xml:space="preserve">e manera </w:t>
      </w:r>
      <w:r w:rsidR="00D9638A">
        <w:rPr>
          <w:rFonts w:ascii="Verdana" w:hAnsi="Verdana"/>
          <w:sz w:val="20"/>
          <w:szCs w:val="20"/>
          <w:lang w:val="es-ES_tradnl"/>
        </w:rPr>
        <w:t>inmediata</w:t>
      </w:r>
      <w:r>
        <w:rPr>
          <w:rFonts w:ascii="Verdana" w:hAnsi="Verdana"/>
          <w:sz w:val="20"/>
          <w:szCs w:val="20"/>
          <w:lang w:val="es-ES_tradnl"/>
        </w:rPr>
        <w:t xml:space="preserve"> con </w:t>
      </w:r>
      <w:r w:rsidR="00E635D0" w:rsidRPr="00F73AC7">
        <w:rPr>
          <w:rFonts w:ascii="Verdana" w:hAnsi="Verdana"/>
          <w:sz w:val="20"/>
          <w:szCs w:val="20"/>
          <w:lang w:val="es-ES_tradnl"/>
        </w:rPr>
        <w:t xml:space="preserve">el primer fondo </w:t>
      </w:r>
      <w:r w:rsidR="00EF0C4F" w:rsidRPr="00F73AC7">
        <w:rPr>
          <w:rFonts w:ascii="Verdana" w:hAnsi="Verdana"/>
          <w:sz w:val="20"/>
          <w:szCs w:val="20"/>
          <w:lang w:val="es-ES_tradnl"/>
        </w:rPr>
        <w:t xml:space="preserve">a los miles de niños y familias desplazadas en situación de </w:t>
      </w:r>
      <w:r w:rsidR="00A73A75">
        <w:rPr>
          <w:rFonts w:ascii="Verdana" w:hAnsi="Verdana"/>
          <w:sz w:val="20"/>
          <w:szCs w:val="20"/>
          <w:lang w:val="es-ES_tradnl"/>
        </w:rPr>
        <w:t>peligro</w:t>
      </w:r>
      <w:r w:rsidR="00180BD2">
        <w:rPr>
          <w:rFonts w:ascii="Verdana" w:hAnsi="Verdana"/>
          <w:sz w:val="20"/>
          <w:szCs w:val="20"/>
          <w:lang w:val="es-ES_tradnl"/>
        </w:rPr>
        <w:t xml:space="preserve"> en Alepo. </w:t>
      </w:r>
    </w:p>
    <w:p w14:paraId="6E3514D5" w14:textId="77777777" w:rsidR="008C1BC3" w:rsidRDefault="008C1BC3" w:rsidP="00B12E05">
      <w:pPr>
        <w:ind w:right="-1"/>
        <w:jc w:val="both"/>
        <w:rPr>
          <w:rFonts w:ascii="Verdana" w:hAnsi="Verdana"/>
          <w:sz w:val="20"/>
          <w:szCs w:val="20"/>
          <w:lang w:val="es-ES_tradnl"/>
        </w:rPr>
      </w:pPr>
    </w:p>
    <w:p w14:paraId="59574AA8" w14:textId="77777777" w:rsidR="008C1BC3" w:rsidRDefault="008C1BC3" w:rsidP="008C1BC3">
      <w:pPr>
        <w:ind w:right="-1"/>
        <w:jc w:val="both"/>
        <w:rPr>
          <w:rFonts w:ascii="Verdana" w:hAnsi="Verdana"/>
          <w:sz w:val="20"/>
          <w:szCs w:val="20"/>
          <w:lang w:val="es-ES_tradnl"/>
        </w:rPr>
      </w:pPr>
      <w:r w:rsidRPr="00F73AC7">
        <w:rPr>
          <w:rFonts w:ascii="Verdana" w:hAnsi="Verdana"/>
          <w:sz w:val="20"/>
          <w:szCs w:val="20"/>
          <w:lang w:val="es-ES_tradnl"/>
        </w:rPr>
        <w:t xml:space="preserve">Tras seis años de conflicto, la situación en Siria se torna </w:t>
      </w:r>
      <w:r>
        <w:rPr>
          <w:rFonts w:ascii="Verdana" w:hAnsi="Verdana"/>
          <w:sz w:val="20"/>
          <w:szCs w:val="20"/>
          <w:lang w:val="es-ES_tradnl"/>
        </w:rPr>
        <w:t>ya insostenible. Más de 16</w:t>
      </w:r>
      <w:r w:rsidRPr="00F73AC7">
        <w:rPr>
          <w:rFonts w:ascii="Verdana" w:hAnsi="Verdana"/>
          <w:sz w:val="20"/>
          <w:szCs w:val="20"/>
          <w:lang w:val="es-ES_tradnl"/>
        </w:rPr>
        <w:t>.000 niños han muerto como consecuencia de los constantes bombardeos</w:t>
      </w:r>
      <w:r>
        <w:rPr>
          <w:rFonts w:ascii="Verdana" w:hAnsi="Verdana"/>
          <w:sz w:val="20"/>
          <w:szCs w:val="20"/>
          <w:lang w:val="es-ES_tradnl"/>
        </w:rPr>
        <w:t>,</w:t>
      </w:r>
      <w:r w:rsidRPr="00F73AC7">
        <w:rPr>
          <w:rFonts w:ascii="Verdana" w:hAnsi="Verdana"/>
          <w:sz w:val="20"/>
          <w:szCs w:val="20"/>
          <w:lang w:val="es-ES_tradnl"/>
        </w:rPr>
        <w:t xml:space="preserve"> y alrededor de 13 millones y medio de personas necesitan ayuda humanitaria para hacer frente a las consecuencias de la guerra. </w:t>
      </w:r>
      <w:r>
        <w:rPr>
          <w:rFonts w:ascii="Verdana" w:hAnsi="Verdana"/>
          <w:sz w:val="20"/>
          <w:szCs w:val="20"/>
          <w:lang w:val="es-ES_tradnl"/>
        </w:rPr>
        <w:t xml:space="preserve">Sin embargo, este es sólo uno de los crudos escenarios a los </w:t>
      </w:r>
      <w:r>
        <w:rPr>
          <w:rFonts w:ascii="Verdana" w:hAnsi="Verdana"/>
          <w:sz w:val="20"/>
          <w:szCs w:val="20"/>
          <w:lang w:val="es-ES_tradnl"/>
        </w:rPr>
        <w:lastRenderedPageBreak/>
        <w:t>que se enfrentan miles de niños, aquellos que se encuentran en mayor situación de vulnerabilidad y para los que se hace imprescindible la acción inminente de las instituciones.</w:t>
      </w:r>
    </w:p>
    <w:p w14:paraId="5C905661" w14:textId="77777777" w:rsidR="008C1BC3" w:rsidRPr="00F73AC7" w:rsidRDefault="008C1BC3" w:rsidP="00B12E05">
      <w:pPr>
        <w:ind w:right="-1"/>
        <w:jc w:val="both"/>
        <w:rPr>
          <w:rFonts w:ascii="Verdana" w:hAnsi="Verdana"/>
          <w:sz w:val="20"/>
          <w:szCs w:val="20"/>
          <w:lang w:val="es-ES_tradnl"/>
        </w:rPr>
      </w:pPr>
    </w:p>
    <w:p w14:paraId="66444BEB" w14:textId="3626C371" w:rsidR="005157C3" w:rsidRDefault="00B231E7" w:rsidP="008108D4">
      <w:pPr>
        <w:jc w:val="both"/>
        <w:rPr>
          <w:rFonts w:ascii="Verdana" w:hAnsi="Verdana"/>
          <w:bCs/>
          <w:i/>
          <w:sz w:val="20"/>
          <w:szCs w:val="20"/>
        </w:rPr>
      </w:pPr>
      <w:r w:rsidRPr="00B231E7">
        <w:rPr>
          <w:rFonts w:ascii="Verdana" w:hAnsi="Verdana"/>
          <w:b/>
          <w:bCs/>
          <w:sz w:val="20"/>
          <w:szCs w:val="20"/>
          <w:lang w:val="es-ES_tradnl"/>
        </w:rPr>
        <w:t>Laura Molano, Directora General Corporativa de Marketing, Comunicación y RSC de GRUPO IBEROSTAR</w:t>
      </w:r>
      <w:r>
        <w:rPr>
          <w:rFonts w:ascii="Verdana" w:hAnsi="Verdana"/>
          <w:bCs/>
          <w:sz w:val="20"/>
          <w:szCs w:val="20"/>
          <w:lang w:val="es-ES_tradnl"/>
        </w:rPr>
        <w:t xml:space="preserve">, ha señalado: </w:t>
      </w:r>
      <w:r w:rsidRPr="0048677D">
        <w:rPr>
          <w:rFonts w:ascii="Verdana" w:hAnsi="Verdana"/>
          <w:bCs/>
          <w:i/>
          <w:sz w:val="20"/>
          <w:szCs w:val="20"/>
          <w:lang w:val="es-ES_tradnl"/>
        </w:rPr>
        <w:t>“</w:t>
      </w:r>
      <w:r w:rsidR="00C56780">
        <w:rPr>
          <w:rFonts w:ascii="Verdana" w:hAnsi="Verdana"/>
          <w:bCs/>
          <w:i/>
          <w:sz w:val="20"/>
          <w:szCs w:val="20"/>
          <w:lang w:val="es-ES_tradnl"/>
        </w:rPr>
        <w:t xml:space="preserve">La </w:t>
      </w:r>
      <w:r w:rsidR="00C56780">
        <w:rPr>
          <w:rFonts w:ascii="Verdana" w:hAnsi="Verdana"/>
          <w:b/>
          <w:bCs/>
          <w:i/>
          <w:sz w:val="20"/>
          <w:szCs w:val="20"/>
        </w:rPr>
        <w:t>FUNDACIÓN</w:t>
      </w:r>
      <w:r w:rsidR="008108D4" w:rsidRPr="0048677D">
        <w:rPr>
          <w:rFonts w:ascii="Verdana" w:hAnsi="Verdana"/>
          <w:b/>
          <w:bCs/>
          <w:i/>
          <w:sz w:val="20"/>
          <w:szCs w:val="20"/>
        </w:rPr>
        <w:t xml:space="preserve"> IBEROSTAR</w:t>
      </w:r>
      <w:r w:rsidR="008108D4" w:rsidRPr="0048677D">
        <w:rPr>
          <w:rFonts w:ascii="Verdana" w:hAnsi="Verdana"/>
          <w:bCs/>
          <w:i/>
          <w:sz w:val="20"/>
          <w:szCs w:val="20"/>
        </w:rPr>
        <w:t xml:space="preserve"> desarrolla su labor bajo tres líneas de actuación: </w:t>
      </w:r>
      <w:r w:rsidR="003A1835" w:rsidRPr="0048677D">
        <w:rPr>
          <w:rFonts w:ascii="Verdana" w:hAnsi="Verdana"/>
          <w:b/>
          <w:bCs/>
          <w:i/>
          <w:sz w:val="20"/>
          <w:szCs w:val="20"/>
        </w:rPr>
        <w:t xml:space="preserve">personas, educación e </w:t>
      </w:r>
      <w:r w:rsidR="008108D4" w:rsidRPr="0048677D">
        <w:rPr>
          <w:rFonts w:ascii="Verdana" w:hAnsi="Verdana"/>
          <w:b/>
          <w:bCs/>
          <w:i/>
          <w:sz w:val="20"/>
          <w:szCs w:val="20"/>
        </w:rPr>
        <w:t>innovación social</w:t>
      </w:r>
      <w:r w:rsidR="008108D4" w:rsidRPr="0048677D">
        <w:rPr>
          <w:rFonts w:ascii="Verdana" w:hAnsi="Verdana"/>
          <w:bCs/>
          <w:i/>
          <w:sz w:val="20"/>
          <w:szCs w:val="20"/>
        </w:rPr>
        <w:t xml:space="preserve">. La infancia </w:t>
      </w:r>
      <w:r w:rsidRPr="0048677D">
        <w:rPr>
          <w:rFonts w:ascii="Verdana" w:hAnsi="Verdana"/>
          <w:bCs/>
          <w:i/>
          <w:sz w:val="20"/>
          <w:szCs w:val="20"/>
        </w:rPr>
        <w:t xml:space="preserve">es uno de los colectivos que más nos preocupa, y por este motivo, el nuevo acuerdo con </w:t>
      </w:r>
      <w:r w:rsidR="00AD0DD8">
        <w:rPr>
          <w:rFonts w:ascii="Verdana" w:hAnsi="Verdana"/>
          <w:b/>
          <w:bCs/>
          <w:i/>
          <w:sz w:val="20"/>
          <w:szCs w:val="20"/>
        </w:rPr>
        <w:t>Save t</w:t>
      </w:r>
      <w:r w:rsidRPr="0048677D">
        <w:rPr>
          <w:rFonts w:ascii="Verdana" w:hAnsi="Verdana"/>
          <w:b/>
          <w:bCs/>
          <w:i/>
          <w:sz w:val="20"/>
          <w:szCs w:val="20"/>
        </w:rPr>
        <w:t>he Children</w:t>
      </w:r>
      <w:r w:rsidRPr="0048677D">
        <w:rPr>
          <w:rFonts w:ascii="Verdana" w:hAnsi="Verdana"/>
          <w:bCs/>
          <w:i/>
          <w:sz w:val="20"/>
          <w:szCs w:val="20"/>
        </w:rPr>
        <w:t xml:space="preserve"> significa un ‘paso de gigante’ para </w:t>
      </w:r>
      <w:r w:rsidR="000147A1">
        <w:rPr>
          <w:rFonts w:ascii="Verdana" w:hAnsi="Verdana"/>
          <w:bCs/>
          <w:i/>
          <w:sz w:val="20"/>
          <w:szCs w:val="20"/>
        </w:rPr>
        <w:t>contribuir a la protección y seguridad de los niños en cualquier situación de emergencia</w:t>
      </w:r>
      <w:r w:rsidR="00787541">
        <w:rPr>
          <w:rFonts w:ascii="Verdana" w:hAnsi="Verdana"/>
          <w:bCs/>
          <w:i/>
          <w:sz w:val="20"/>
          <w:szCs w:val="20"/>
        </w:rPr>
        <w:t xml:space="preserve">. Estamos encantados de poder colaborar durante </w:t>
      </w:r>
      <w:r w:rsidR="009F3754">
        <w:rPr>
          <w:rFonts w:ascii="Verdana" w:hAnsi="Verdana"/>
          <w:bCs/>
          <w:i/>
          <w:sz w:val="20"/>
          <w:szCs w:val="20"/>
        </w:rPr>
        <w:t>los próximos dos años con la labor humanitaria</w:t>
      </w:r>
      <w:r w:rsidR="00787541">
        <w:rPr>
          <w:rFonts w:ascii="Verdana" w:hAnsi="Verdana"/>
          <w:bCs/>
          <w:i/>
          <w:sz w:val="20"/>
          <w:szCs w:val="20"/>
        </w:rPr>
        <w:t xml:space="preserve"> tan </w:t>
      </w:r>
      <w:r w:rsidR="009F3754">
        <w:rPr>
          <w:rFonts w:ascii="Verdana" w:hAnsi="Verdana"/>
          <w:bCs/>
          <w:i/>
          <w:sz w:val="20"/>
          <w:szCs w:val="20"/>
        </w:rPr>
        <w:t xml:space="preserve">necesaria </w:t>
      </w:r>
      <w:r w:rsidR="00AD0DD8">
        <w:rPr>
          <w:rFonts w:ascii="Verdana" w:hAnsi="Verdana"/>
          <w:bCs/>
          <w:i/>
          <w:sz w:val="20"/>
          <w:szCs w:val="20"/>
        </w:rPr>
        <w:t>que desarrolla Save t</w:t>
      </w:r>
      <w:r w:rsidR="00787541">
        <w:rPr>
          <w:rFonts w:ascii="Verdana" w:hAnsi="Verdana"/>
          <w:bCs/>
          <w:i/>
          <w:sz w:val="20"/>
          <w:szCs w:val="20"/>
        </w:rPr>
        <w:t>he Children”.</w:t>
      </w:r>
    </w:p>
    <w:p w14:paraId="07083DEC" w14:textId="77777777" w:rsidR="00A64782" w:rsidRDefault="00A64782" w:rsidP="008108D4">
      <w:pPr>
        <w:jc w:val="both"/>
        <w:rPr>
          <w:rFonts w:ascii="Verdana" w:hAnsi="Verdana"/>
          <w:bCs/>
          <w:sz w:val="20"/>
          <w:szCs w:val="20"/>
        </w:rPr>
      </w:pPr>
    </w:p>
    <w:p w14:paraId="0D1EF459" w14:textId="77777777" w:rsidR="00817216" w:rsidRDefault="00817216" w:rsidP="00817216">
      <w:pPr>
        <w:jc w:val="both"/>
        <w:rPr>
          <w:rFonts w:ascii="Verdana" w:hAnsi="Verdana"/>
          <w:sz w:val="20"/>
          <w:szCs w:val="20"/>
          <w:lang w:val="es-ES_tradnl"/>
        </w:rPr>
      </w:pPr>
      <w:r w:rsidRPr="00F3554D">
        <w:rPr>
          <w:rFonts w:ascii="Verdana" w:hAnsi="Verdana"/>
          <w:b/>
          <w:sz w:val="20"/>
          <w:szCs w:val="20"/>
          <w:lang w:val="es-ES_tradnl"/>
        </w:rPr>
        <w:t>Andrés Conde</w:t>
      </w:r>
      <w:r w:rsidRPr="00F3554D">
        <w:rPr>
          <w:rFonts w:ascii="Verdana" w:hAnsi="Verdana"/>
          <w:sz w:val="20"/>
          <w:szCs w:val="20"/>
          <w:lang w:val="es-ES_tradnl"/>
        </w:rPr>
        <w:t xml:space="preserve">, </w:t>
      </w:r>
      <w:r w:rsidRPr="00F3554D">
        <w:rPr>
          <w:rFonts w:ascii="Verdana" w:hAnsi="Verdana"/>
          <w:b/>
          <w:sz w:val="20"/>
          <w:szCs w:val="20"/>
          <w:lang w:val="es-ES_tradnl"/>
        </w:rPr>
        <w:t>Director General de Save the Children</w:t>
      </w:r>
      <w:r w:rsidRPr="00F3554D">
        <w:rPr>
          <w:rFonts w:ascii="Verdana" w:hAnsi="Verdana"/>
          <w:sz w:val="20"/>
          <w:szCs w:val="20"/>
          <w:lang w:val="es-ES_tradnl"/>
        </w:rPr>
        <w:t>, recalca cómo el conflicto está afectando especialmente a los niños. “</w:t>
      </w:r>
      <w:r w:rsidRPr="00F3554D">
        <w:rPr>
          <w:rFonts w:ascii="Verdana" w:hAnsi="Verdana"/>
          <w:i/>
          <w:sz w:val="20"/>
          <w:szCs w:val="20"/>
          <w:lang w:val="es-ES_tradnl"/>
        </w:rPr>
        <w:t>Esta es una crisis de infancia, es intolerable cómo están sufriendo los más pequeños las consecuencias devastadoras de la guerra, sobre todo a nivel psicológico y también en la educación. Hay 3 millones de niños y niñas sirias que no pueden ir a la escuela por los bombardeos</w:t>
      </w:r>
      <w:r w:rsidRPr="00F3554D">
        <w:rPr>
          <w:rFonts w:ascii="Verdana" w:hAnsi="Verdana"/>
          <w:sz w:val="20"/>
          <w:szCs w:val="20"/>
          <w:lang w:val="es-ES_tradnl"/>
        </w:rPr>
        <w:t>”, señala.</w:t>
      </w:r>
    </w:p>
    <w:p w14:paraId="4923B41B" w14:textId="77777777" w:rsidR="006D10E8" w:rsidRDefault="006D10E8" w:rsidP="005157C3">
      <w:pPr>
        <w:jc w:val="both"/>
        <w:rPr>
          <w:rFonts w:ascii="Verdana" w:hAnsi="Verdana"/>
          <w:bCs/>
          <w:sz w:val="20"/>
          <w:szCs w:val="20"/>
        </w:rPr>
      </w:pPr>
    </w:p>
    <w:p w14:paraId="7F671428" w14:textId="36C6897B" w:rsidR="00E814E2" w:rsidRDefault="00C56780" w:rsidP="008108D4">
      <w:pPr>
        <w:jc w:val="both"/>
        <w:rPr>
          <w:rFonts w:ascii="Verdana" w:hAnsi="Verdana"/>
          <w:bCs/>
          <w:sz w:val="20"/>
          <w:szCs w:val="20"/>
        </w:rPr>
      </w:pPr>
      <w:r w:rsidRPr="00A64782">
        <w:rPr>
          <w:rFonts w:ascii="Verdana" w:hAnsi="Verdana"/>
          <w:bCs/>
          <w:sz w:val="20"/>
          <w:szCs w:val="20"/>
        </w:rPr>
        <w:t xml:space="preserve">La </w:t>
      </w:r>
      <w:r w:rsidRPr="00A64782">
        <w:rPr>
          <w:rFonts w:ascii="Verdana" w:hAnsi="Verdana"/>
          <w:b/>
          <w:bCs/>
          <w:sz w:val="20"/>
          <w:szCs w:val="20"/>
        </w:rPr>
        <w:t>FUNDACIÓN</w:t>
      </w:r>
      <w:r w:rsidR="009829D8" w:rsidRPr="00A64782">
        <w:rPr>
          <w:rFonts w:ascii="Verdana" w:hAnsi="Verdana"/>
          <w:b/>
          <w:bCs/>
          <w:sz w:val="20"/>
          <w:szCs w:val="20"/>
        </w:rPr>
        <w:t xml:space="preserve"> IBEROSTAR</w:t>
      </w:r>
      <w:r w:rsidR="009829D8" w:rsidRPr="00A64782">
        <w:rPr>
          <w:rFonts w:ascii="Verdana" w:hAnsi="Verdana"/>
          <w:bCs/>
          <w:sz w:val="20"/>
          <w:szCs w:val="20"/>
        </w:rPr>
        <w:t xml:space="preserve"> colabora de manera habitual con proyectos de acción social destinados a mejorar la calidad de vida de los grupos más desfavorecidos, y </w:t>
      </w:r>
      <w:r w:rsidR="00346354" w:rsidRPr="00A64782">
        <w:rPr>
          <w:rFonts w:ascii="Verdana" w:hAnsi="Verdana"/>
          <w:bCs/>
          <w:sz w:val="20"/>
          <w:szCs w:val="20"/>
        </w:rPr>
        <w:t>desde sus inicios</w:t>
      </w:r>
      <w:r w:rsidR="005E08D4" w:rsidRPr="00A64782">
        <w:rPr>
          <w:rFonts w:ascii="Verdana" w:hAnsi="Verdana"/>
          <w:bCs/>
          <w:sz w:val="20"/>
          <w:szCs w:val="20"/>
        </w:rPr>
        <w:t>,</w:t>
      </w:r>
      <w:r w:rsidR="00346354" w:rsidRPr="00A64782">
        <w:rPr>
          <w:rFonts w:ascii="Verdana" w:hAnsi="Verdana"/>
          <w:bCs/>
          <w:sz w:val="20"/>
          <w:szCs w:val="20"/>
        </w:rPr>
        <w:t xml:space="preserve"> ha desarrollado </w:t>
      </w:r>
      <w:r w:rsidR="00416B45">
        <w:rPr>
          <w:rFonts w:ascii="Verdana" w:hAnsi="Verdana"/>
          <w:bCs/>
          <w:sz w:val="20"/>
          <w:szCs w:val="20"/>
        </w:rPr>
        <w:t>más de</w:t>
      </w:r>
      <w:r w:rsidR="004C6C09">
        <w:rPr>
          <w:rFonts w:ascii="Verdana" w:hAnsi="Verdana"/>
          <w:bCs/>
          <w:sz w:val="20"/>
          <w:szCs w:val="20"/>
        </w:rPr>
        <w:t xml:space="preserve"> </w:t>
      </w:r>
      <w:r w:rsidR="004C6C09">
        <w:rPr>
          <w:rFonts w:ascii="Verdana" w:hAnsi="Verdana"/>
          <w:b/>
          <w:bCs/>
          <w:sz w:val="20"/>
          <w:szCs w:val="20"/>
        </w:rPr>
        <w:t xml:space="preserve">180 </w:t>
      </w:r>
      <w:r w:rsidR="00346354" w:rsidRPr="00A64782">
        <w:rPr>
          <w:rFonts w:ascii="Verdana" w:hAnsi="Verdana"/>
          <w:b/>
          <w:bCs/>
          <w:sz w:val="20"/>
          <w:szCs w:val="20"/>
        </w:rPr>
        <w:t>proyectos y acciones</w:t>
      </w:r>
      <w:r w:rsidR="00346354" w:rsidRPr="00A64782">
        <w:rPr>
          <w:rFonts w:ascii="Verdana" w:hAnsi="Verdana"/>
          <w:bCs/>
          <w:sz w:val="20"/>
          <w:szCs w:val="20"/>
        </w:rPr>
        <w:t xml:space="preserve">, con los que ha llegado a </w:t>
      </w:r>
      <w:r w:rsidR="004C6C09">
        <w:rPr>
          <w:rFonts w:ascii="Verdana" w:hAnsi="Verdana"/>
          <w:b/>
          <w:bCs/>
          <w:sz w:val="20"/>
          <w:szCs w:val="20"/>
        </w:rPr>
        <w:t>más de 3</w:t>
      </w:r>
      <w:r w:rsidR="00947A29" w:rsidRPr="00A64782">
        <w:rPr>
          <w:rFonts w:ascii="Verdana" w:hAnsi="Verdana"/>
          <w:b/>
          <w:bCs/>
          <w:sz w:val="20"/>
          <w:szCs w:val="20"/>
        </w:rPr>
        <w:t>00.000</w:t>
      </w:r>
      <w:r w:rsidR="00346354" w:rsidRPr="00A64782">
        <w:rPr>
          <w:rFonts w:ascii="Verdana" w:hAnsi="Verdana"/>
          <w:b/>
          <w:bCs/>
          <w:sz w:val="20"/>
          <w:szCs w:val="20"/>
        </w:rPr>
        <w:t xml:space="preserve"> beneficiarios directos</w:t>
      </w:r>
      <w:r w:rsidR="00CA7DAB">
        <w:rPr>
          <w:rFonts w:ascii="Verdana" w:hAnsi="Verdana"/>
          <w:bCs/>
          <w:sz w:val="20"/>
          <w:szCs w:val="20"/>
        </w:rPr>
        <w:t>. Aunque su trabajo se centra en los países donde tiene presencia, en el caso de la guerra de Siria</w:t>
      </w:r>
      <w:r w:rsidR="00E552C9">
        <w:rPr>
          <w:rFonts w:ascii="Verdana" w:hAnsi="Verdana"/>
          <w:bCs/>
          <w:sz w:val="20"/>
          <w:szCs w:val="20"/>
        </w:rPr>
        <w:t>,</w:t>
      </w:r>
      <w:r w:rsidR="00CA7DAB">
        <w:rPr>
          <w:rFonts w:ascii="Verdana" w:hAnsi="Verdana"/>
          <w:bCs/>
          <w:sz w:val="20"/>
          <w:szCs w:val="20"/>
        </w:rPr>
        <w:t xml:space="preserve"> IBEROSTAR </w:t>
      </w:r>
      <w:r w:rsidR="00E552C9">
        <w:rPr>
          <w:rFonts w:ascii="Verdana" w:hAnsi="Verdana"/>
          <w:bCs/>
          <w:sz w:val="20"/>
          <w:szCs w:val="20"/>
        </w:rPr>
        <w:t>destinará la primera parte del F</w:t>
      </w:r>
      <w:r w:rsidR="00CA7DAB" w:rsidRPr="00CA7DAB">
        <w:rPr>
          <w:rFonts w:ascii="Verdana" w:hAnsi="Verdana"/>
          <w:bCs/>
          <w:sz w:val="20"/>
          <w:szCs w:val="20"/>
        </w:rPr>
        <w:t>ondo</w:t>
      </w:r>
      <w:r w:rsidR="00CA7DAB">
        <w:rPr>
          <w:rFonts w:ascii="Verdana" w:hAnsi="Verdana"/>
          <w:bCs/>
          <w:sz w:val="20"/>
          <w:szCs w:val="20"/>
        </w:rPr>
        <w:t xml:space="preserve"> al tratarse </w:t>
      </w:r>
      <w:r w:rsidR="00E814E2">
        <w:rPr>
          <w:rFonts w:ascii="Verdana" w:hAnsi="Verdana"/>
          <w:bCs/>
          <w:sz w:val="20"/>
          <w:szCs w:val="20"/>
        </w:rPr>
        <w:t xml:space="preserve">de una emergencia cronificada y de ayuda humanitaria </w:t>
      </w:r>
      <w:r w:rsidR="00CA7DAB">
        <w:rPr>
          <w:rFonts w:ascii="Verdana" w:hAnsi="Verdana"/>
          <w:bCs/>
          <w:sz w:val="20"/>
          <w:szCs w:val="20"/>
        </w:rPr>
        <w:t>que merece todos los esfuerzos.</w:t>
      </w:r>
    </w:p>
    <w:p w14:paraId="7994FBC3" w14:textId="2A944A89" w:rsidR="00556B13" w:rsidRDefault="00556B13" w:rsidP="008108D4">
      <w:pPr>
        <w:jc w:val="both"/>
        <w:rPr>
          <w:rFonts w:ascii="Verdana" w:hAnsi="Verdana"/>
          <w:bCs/>
          <w:sz w:val="20"/>
          <w:szCs w:val="20"/>
        </w:rPr>
      </w:pPr>
    </w:p>
    <w:p w14:paraId="15FC4170" w14:textId="5D3E78AE" w:rsidR="00556B13" w:rsidRPr="0059251E" w:rsidRDefault="00556B13" w:rsidP="0059251E">
      <w:pPr>
        <w:pStyle w:val="ListParagraph"/>
        <w:numPr>
          <w:ilvl w:val="0"/>
          <w:numId w:val="14"/>
        </w:numPr>
        <w:jc w:val="both"/>
        <w:rPr>
          <w:rFonts w:ascii="Verdana" w:hAnsi="Verdana"/>
          <w:bCs/>
          <w:sz w:val="16"/>
          <w:szCs w:val="20"/>
        </w:rPr>
      </w:pPr>
      <w:bookmarkStart w:id="0" w:name="_GoBack"/>
      <w:r w:rsidRPr="0059251E">
        <w:rPr>
          <w:rFonts w:ascii="Verdana" w:hAnsi="Verdana"/>
          <w:bCs/>
          <w:sz w:val="16"/>
          <w:szCs w:val="20"/>
        </w:rPr>
        <w:t>Nota al editor</w:t>
      </w:r>
      <w:bookmarkEnd w:id="0"/>
      <w:r w:rsidRPr="0059251E">
        <w:rPr>
          <w:rFonts w:ascii="Verdana" w:hAnsi="Verdana"/>
          <w:bCs/>
          <w:sz w:val="16"/>
          <w:szCs w:val="20"/>
        </w:rPr>
        <w:t xml:space="preserve">: en este </w:t>
      </w:r>
      <w:hyperlink r:id="rId9" w:history="1">
        <w:r w:rsidRPr="0059251E">
          <w:rPr>
            <w:rStyle w:val="Hyperlink"/>
            <w:rFonts w:ascii="Verdana" w:hAnsi="Verdana"/>
            <w:sz w:val="16"/>
            <w:szCs w:val="20"/>
          </w:rPr>
          <w:t>link</w:t>
        </w:r>
      </w:hyperlink>
      <w:r w:rsidRPr="0059251E">
        <w:rPr>
          <w:rFonts w:ascii="Verdana" w:hAnsi="Verdana"/>
          <w:bCs/>
          <w:sz w:val="16"/>
          <w:szCs w:val="20"/>
        </w:rPr>
        <w:t xml:space="preserve"> puede descar</w:t>
      </w:r>
      <w:r w:rsidR="0059251E">
        <w:rPr>
          <w:rFonts w:ascii="Verdana" w:hAnsi="Verdana"/>
          <w:bCs/>
          <w:sz w:val="16"/>
          <w:szCs w:val="20"/>
        </w:rPr>
        <w:t>garse la imagen en alta resolución.</w:t>
      </w:r>
    </w:p>
    <w:p w14:paraId="68C4AAA8" w14:textId="77777777" w:rsidR="002C0C8F" w:rsidRDefault="002C0C8F" w:rsidP="00B12E05">
      <w:pPr>
        <w:ind w:right="-1"/>
        <w:jc w:val="both"/>
        <w:rPr>
          <w:rFonts w:ascii="Verdana" w:hAnsi="Verdana"/>
          <w:sz w:val="20"/>
          <w:szCs w:val="20"/>
          <w:lang w:val="es-ES_tradnl"/>
        </w:rPr>
      </w:pPr>
    </w:p>
    <w:p w14:paraId="2FE2964D" w14:textId="77777777" w:rsidR="00CA7DAB" w:rsidRPr="00CA7DAB" w:rsidRDefault="00CA7DAB" w:rsidP="002C0C8F">
      <w:pPr>
        <w:rPr>
          <w:rFonts w:ascii="Verdana" w:hAnsi="Verdana"/>
          <w:b/>
          <w:bCs/>
          <w:sz w:val="16"/>
          <w:szCs w:val="16"/>
          <w:u w:val="single"/>
          <w:lang w:val="es-ES_tradnl"/>
        </w:rPr>
      </w:pPr>
    </w:p>
    <w:p w14:paraId="5BD3E6D7" w14:textId="2B95E0EC" w:rsidR="002C0C8F" w:rsidRDefault="002C0C8F" w:rsidP="002C0C8F">
      <w:pPr>
        <w:rPr>
          <w:rFonts w:ascii="Verdana" w:hAnsi="Verdana"/>
          <w:b/>
          <w:bCs/>
          <w:sz w:val="16"/>
          <w:szCs w:val="16"/>
          <w:u w:val="single"/>
        </w:rPr>
      </w:pPr>
      <w:r w:rsidRPr="00B82E4F">
        <w:rPr>
          <w:rFonts w:ascii="Verdana" w:hAnsi="Verdana"/>
          <w:b/>
          <w:bCs/>
          <w:sz w:val="16"/>
          <w:szCs w:val="16"/>
          <w:u w:val="single"/>
        </w:rPr>
        <w:t>Sobre GRUPO IBEROSTAR</w:t>
      </w:r>
    </w:p>
    <w:p w14:paraId="6B4BB0F3" w14:textId="77777777" w:rsidR="002C0C8F" w:rsidRDefault="002C0C8F" w:rsidP="002C0C8F">
      <w:pPr>
        <w:rPr>
          <w:rFonts w:ascii="Verdana" w:hAnsi="Verdana"/>
          <w:b/>
          <w:bCs/>
          <w:sz w:val="16"/>
          <w:szCs w:val="16"/>
          <w:u w:val="single"/>
        </w:rPr>
      </w:pPr>
    </w:p>
    <w:p w14:paraId="51D05B3A" w14:textId="5E2A974F" w:rsidR="002C0C8F" w:rsidRDefault="002C0C8F" w:rsidP="002C0C8F">
      <w:pPr>
        <w:jc w:val="both"/>
        <w:rPr>
          <w:rFonts w:ascii="Verdana" w:hAnsi="Verdana"/>
          <w:sz w:val="16"/>
          <w:szCs w:val="16"/>
        </w:rPr>
      </w:pPr>
      <w:r w:rsidRPr="004C42AA">
        <w:rPr>
          <w:rFonts w:ascii="Verdana" w:hAnsi="Verdana"/>
          <w:sz w:val="16"/>
          <w:szCs w:val="16"/>
        </w:rPr>
        <w:t xml:space="preserve">GRUPO IBEROSTAR es una compañía mallorquina de propiedad 100% familiar que lleva más de 60 años trabajando en el sector turístico y vacacional. Durante este tiempo, el Grupo ha pasado de ser una agencia de viajes familiar a convertirse en una empresa multinacional con varias divisiones. Hoy, GRUPO IBEROSTAR cuenta con </w:t>
      </w:r>
      <w:r w:rsidR="00A64782">
        <w:rPr>
          <w:rFonts w:ascii="Verdana" w:hAnsi="Verdana"/>
          <w:sz w:val="16"/>
          <w:szCs w:val="16"/>
        </w:rPr>
        <w:t>27.1</w:t>
      </w:r>
      <w:r>
        <w:rPr>
          <w:rFonts w:ascii="Verdana" w:hAnsi="Verdana"/>
          <w:sz w:val="16"/>
          <w:szCs w:val="16"/>
        </w:rPr>
        <w:t xml:space="preserve">00 </w:t>
      </w:r>
      <w:r w:rsidRPr="004C42AA">
        <w:rPr>
          <w:rFonts w:ascii="Verdana" w:hAnsi="Verdana"/>
          <w:sz w:val="16"/>
          <w:szCs w:val="16"/>
        </w:rPr>
        <w:t>empleados y está presente en 30 países de todo el mundo.</w:t>
      </w:r>
      <w:r>
        <w:rPr>
          <w:rFonts w:ascii="Verdana" w:hAnsi="Verdana"/>
          <w:sz w:val="16"/>
          <w:szCs w:val="16"/>
        </w:rPr>
        <w:t xml:space="preserve"> </w:t>
      </w:r>
    </w:p>
    <w:p w14:paraId="4148B123" w14:textId="06EE7CA2" w:rsidR="00AD0DD8" w:rsidRPr="00A64782" w:rsidRDefault="00AD0DD8" w:rsidP="00AD0DD8">
      <w:pPr>
        <w:ind w:right="142"/>
        <w:jc w:val="both"/>
        <w:outlineLvl w:val="0"/>
        <w:rPr>
          <w:rFonts w:ascii="Verdana" w:hAnsi="Verdana"/>
          <w:sz w:val="16"/>
          <w:szCs w:val="16"/>
        </w:rPr>
      </w:pPr>
      <w:r w:rsidRPr="00A64782">
        <w:rPr>
          <w:rFonts w:ascii="Verdana" w:hAnsi="Verdana"/>
          <w:sz w:val="16"/>
          <w:szCs w:val="16"/>
        </w:rPr>
        <w:t xml:space="preserve">Para más información: </w:t>
      </w:r>
      <w:r w:rsidR="00A64782">
        <w:rPr>
          <w:rFonts w:ascii="Verdana" w:hAnsi="Verdana"/>
          <w:sz w:val="16"/>
          <w:szCs w:val="16"/>
        </w:rPr>
        <w:t>grupo</w:t>
      </w:r>
      <w:r w:rsidRPr="00A64782">
        <w:rPr>
          <w:rFonts w:ascii="Verdana" w:hAnsi="Verdana"/>
          <w:sz w:val="16"/>
          <w:szCs w:val="16"/>
        </w:rPr>
        <w:t>iberostar.com</w:t>
      </w:r>
    </w:p>
    <w:p w14:paraId="1CC0693A" w14:textId="77777777" w:rsidR="00AD0DD8" w:rsidRDefault="00AD0DD8" w:rsidP="002C0C8F">
      <w:pPr>
        <w:jc w:val="both"/>
        <w:rPr>
          <w:rFonts w:ascii="Verdana" w:hAnsi="Verdana"/>
          <w:sz w:val="16"/>
          <w:szCs w:val="16"/>
        </w:rPr>
      </w:pPr>
    </w:p>
    <w:p w14:paraId="1C91A3EC" w14:textId="77777777" w:rsidR="00AD0DD8" w:rsidRDefault="00AD0DD8" w:rsidP="002C0C8F">
      <w:pPr>
        <w:jc w:val="both"/>
        <w:rPr>
          <w:rFonts w:ascii="Verdana" w:hAnsi="Verdana"/>
          <w:sz w:val="16"/>
          <w:szCs w:val="16"/>
        </w:rPr>
      </w:pPr>
    </w:p>
    <w:p w14:paraId="1A4A6403" w14:textId="39D6121D" w:rsidR="00AD0DD8" w:rsidRPr="00AD0DD8" w:rsidRDefault="00A64782" w:rsidP="002C0C8F">
      <w:pPr>
        <w:jc w:val="both"/>
        <w:rPr>
          <w:rFonts w:ascii="Verdana" w:hAnsi="Verdana"/>
          <w:b/>
          <w:sz w:val="16"/>
          <w:szCs w:val="16"/>
          <w:u w:val="single"/>
        </w:rPr>
      </w:pPr>
      <w:r>
        <w:rPr>
          <w:rFonts w:ascii="Verdana" w:hAnsi="Verdana"/>
          <w:b/>
          <w:sz w:val="16"/>
          <w:szCs w:val="16"/>
          <w:u w:val="single"/>
        </w:rPr>
        <w:t>Sobre Save the Children</w:t>
      </w:r>
    </w:p>
    <w:p w14:paraId="32EB814F" w14:textId="77777777" w:rsidR="00AD0DD8" w:rsidRDefault="00AD0DD8" w:rsidP="002C0C8F">
      <w:pPr>
        <w:jc w:val="both"/>
        <w:rPr>
          <w:rFonts w:ascii="Verdana" w:hAnsi="Verdana"/>
          <w:sz w:val="16"/>
          <w:szCs w:val="16"/>
        </w:rPr>
      </w:pPr>
    </w:p>
    <w:p w14:paraId="0FCC92B6" w14:textId="77777777" w:rsidR="00AD0DD8" w:rsidRPr="00A64782" w:rsidRDefault="00AD0DD8" w:rsidP="002C0C8F">
      <w:pPr>
        <w:jc w:val="both"/>
        <w:rPr>
          <w:rFonts w:ascii="Verdana" w:hAnsi="Verdana"/>
          <w:sz w:val="16"/>
          <w:szCs w:val="16"/>
        </w:rPr>
      </w:pPr>
      <w:r w:rsidRPr="00A64782">
        <w:rPr>
          <w:rFonts w:ascii="Verdana" w:hAnsi="Verdana"/>
          <w:sz w:val="16"/>
          <w:szCs w:val="16"/>
        </w:rPr>
        <w:t>Save the Children es la organización independiente líder en la defensa de los derechos de la infancia en todo el mundo. Trabaja en más de 120 países salvando vidas, proporcionando seguridad y protección a los niños y las niñas y defendiendo sus derechos en el marco de la Convención sobre los Derechos del Niño de Naciones Unidas.</w:t>
      </w:r>
    </w:p>
    <w:p w14:paraId="36250FE2" w14:textId="77777777" w:rsidR="00AD0DD8" w:rsidRDefault="00AD0DD8" w:rsidP="002C0C8F">
      <w:pPr>
        <w:jc w:val="both"/>
        <w:rPr>
          <w:rFonts w:ascii="Verdana" w:hAnsi="Verdana"/>
          <w:sz w:val="16"/>
          <w:szCs w:val="16"/>
        </w:rPr>
      </w:pPr>
      <w:r w:rsidRPr="00A64782">
        <w:rPr>
          <w:rFonts w:ascii="Verdana" w:hAnsi="Verdana"/>
          <w:sz w:val="16"/>
          <w:szCs w:val="16"/>
        </w:rPr>
        <w:t>Para más información: savethechildren.es</w:t>
      </w:r>
    </w:p>
    <w:p w14:paraId="46DF1AAE" w14:textId="77777777" w:rsidR="002C0C8F" w:rsidRDefault="002C0C8F" w:rsidP="002C0C8F">
      <w:pPr>
        <w:jc w:val="both"/>
        <w:rPr>
          <w:rFonts w:ascii="Verdana" w:hAnsi="Verdana"/>
          <w:sz w:val="16"/>
          <w:szCs w:val="16"/>
        </w:rPr>
      </w:pPr>
    </w:p>
    <w:p w14:paraId="780F6D49" w14:textId="77777777" w:rsidR="00505A6C" w:rsidRPr="00F73AC7" w:rsidRDefault="00505A6C" w:rsidP="00505A6C">
      <w:pPr>
        <w:ind w:left="284" w:right="142"/>
        <w:jc w:val="both"/>
        <w:rPr>
          <w:rFonts w:ascii="Verdana" w:hAnsi="Verdana"/>
          <w:sz w:val="18"/>
          <w:szCs w:val="18"/>
        </w:rPr>
      </w:pPr>
    </w:p>
    <w:p w14:paraId="02E06ED4" w14:textId="77777777" w:rsidR="00505A6C" w:rsidRPr="00F73AC7" w:rsidRDefault="00505A6C" w:rsidP="00505A6C">
      <w:pPr>
        <w:ind w:right="142"/>
        <w:jc w:val="center"/>
        <w:outlineLvl w:val="0"/>
        <w:rPr>
          <w:rFonts w:ascii="Verdana" w:hAnsi="Verdana"/>
          <w:b/>
          <w:sz w:val="16"/>
          <w:szCs w:val="16"/>
        </w:rPr>
      </w:pPr>
      <w:r w:rsidRPr="00F73AC7">
        <w:rPr>
          <w:rFonts w:ascii="Verdana" w:hAnsi="Verdana"/>
          <w:b/>
          <w:sz w:val="16"/>
          <w:szCs w:val="16"/>
        </w:rPr>
        <w:t>Oficina de Prensa de IBEROSTAR</w:t>
      </w:r>
    </w:p>
    <w:p w14:paraId="77085E4E" w14:textId="77777777" w:rsidR="00505A6C" w:rsidRPr="00F73AC7" w:rsidRDefault="00505A6C" w:rsidP="00505A6C">
      <w:pPr>
        <w:ind w:right="142"/>
        <w:jc w:val="center"/>
        <w:outlineLvl w:val="0"/>
        <w:rPr>
          <w:rFonts w:ascii="Verdana" w:hAnsi="Verdana"/>
          <w:b/>
          <w:sz w:val="16"/>
          <w:szCs w:val="16"/>
        </w:rPr>
      </w:pPr>
      <w:r w:rsidRPr="00F73AC7">
        <w:rPr>
          <w:rFonts w:ascii="Verdana" w:hAnsi="Verdana"/>
          <w:b/>
          <w:sz w:val="16"/>
          <w:szCs w:val="16"/>
        </w:rPr>
        <w:t>Edelman</w:t>
      </w:r>
    </w:p>
    <w:p w14:paraId="1716C563" w14:textId="77777777" w:rsidR="00505A6C" w:rsidRPr="00F73AC7" w:rsidRDefault="00505A6C" w:rsidP="00505A6C">
      <w:pPr>
        <w:ind w:right="142"/>
        <w:jc w:val="center"/>
        <w:rPr>
          <w:rFonts w:ascii="Tahoma" w:hAnsi="Tahoma" w:cs="Tahoma"/>
          <w:sz w:val="16"/>
          <w:szCs w:val="16"/>
        </w:rPr>
      </w:pPr>
      <w:r w:rsidRPr="00F73AC7">
        <w:rPr>
          <w:rFonts w:ascii="Tahoma" w:hAnsi="Tahoma" w:cs="Tahoma"/>
          <w:sz w:val="16"/>
          <w:szCs w:val="16"/>
        </w:rPr>
        <w:t xml:space="preserve">Tel: +34 </w:t>
      </w:r>
      <w:r w:rsidRPr="00F73AC7">
        <w:rPr>
          <w:rFonts w:ascii="Tahoma" w:hAnsi="Tahoma" w:cs="Tahoma"/>
          <w:b/>
          <w:bCs/>
          <w:sz w:val="16"/>
          <w:szCs w:val="16"/>
        </w:rPr>
        <w:t>915560154</w:t>
      </w:r>
      <w:r w:rsidRPr="00F73AC7">
        <w:rPr>
          <w:rFonts w:ascii="Tahoma" w:hAnsi="Tahoma" w:cs="Tahoma"/>
          <w:sz w:val="16"/>
          <w:szCs w:val="16"/>
        </w:rPr>
        <w:t xml:space="preserve">   Fax: +34 </w:t>
      </w:r>
      <w:r w:rsidRPr="00F73AC7">
        <w:rPr>
          <w:rFonts w:ascii="Tahoma" w:hAnsi="Tahoma" w:cs="Tahoma"/>
          <w:b/>
          <w:bCs/>
          <w:sz w:val="16"/>
          <w:szCs w:val="16"/>
        </w:rPr>
        <w:t>917702966</w:t>
      </w:r>
    </w:p>
    <w:p w14:paraId="5F9F127F" w14:textId="77777777" w:rsidR="00505A6C" w:rsidRPr="00F73AC7" w:rsidRDefault="00505A6C" w:rsidP="00505A6C">
      <w:pPr>
        <w:ind w:right="142"/>
        <w:jc w:val="center"/>
        <w:outlineLvl w:val="0"/>
        <w:rPr>
          <w:rFonts w:ascii="Verdana" w:hAnsi="Verdana" w:cs="Tahoma"/>
          <w:sz w:val="16"/>
          <w:szCs w:val="16"/>
        </w:rPr>
      </w:pPr>
      <w:r w:rsidRPr="00F73AC7">
        <w:rPr>
          <w:rFonts w:ascii="Verdana" w:hAnsi="Verdana" w:cs="Tahoma"/>
          <w:b/>
          <w:sz w:val="16"/>
          <w:szCs w:val="16"/>
        </w:rPr>
        <w:t>Juan Salgueiro</w:t>
      </w:r>
      <w:r w:rsidRPr="00F73AC7">
        <w:rPr>
          <w:rFonts w:ascii="Verdana" w:hAnsi="Verdana" w:cs="Tahoma"/>
          <w:sz w:val="16"/>
          <w:szCs w:val="16"/>
        </w:rPr>
        <w:t xml:space="preserve"> (</w:t>
      </w:r>
      <w:hyperlink r:id="rId10" w:history="1">
        <w:r w:rsidRPr="00F73AC7">
          <w:rPr>
            <w:rStyle w:val="Hyperlink"/>
            <w:rFonts w:ascii="Verdana" w:hAnsi="Verdana"/>
            <w:color w:val="auto"/>
            <w:sz w:val="16"/>
            <w:szCs w:val="16"/>
            <w:u w:val="none"/>
          </w:rPr>
          <w:t>juan.salgueiro@edelman.com</w:t>
        </w:r>
      </w:hyperlink>
      <w:r w:rsidRPr="00F73AC7">
        <w:rPr>
          <w:rFonts w:ascii="Verdana" w:hAnsi="Verdana" w:cs="Tahoma"/>
          <w:sz w:val="16"/>
          <w:szCs w:val="16"/>
        </w:rPr>
        <w:t>)</w:t>
      </w:r>
    </w:p>
    <w:p w14:paraId="7495806E" w14:textId="77777777" w:rsidR="00505A6C" w:rsidRPr="00F73AC7" w:rsidRDefault="00505A6C" w:rsidP="00505A6C">
      <w:pPr>
        <w:ind w:right="142"/>
        <w:jc w:val="center"/>
        <w:outlineLvl w:val="0"/>
        <w:rPr>
          <w:rFonts w:ascii="Verdana" w:hAnsi="Verdana" w:cs="Tahoma"/>
          <w:sz w:val="16"/>
          <w:szCs w:val="16"/>
        </w:rPr>
      </w:pPr>
      <w:r w:rsidRPr="00F73AC7">
        <w:rPr>
          <w:rFonts w:ascii="Verdana" w:hAnsi="Verdana" w:cs="Tahoma"/>
          <w:b/>
          <w:sz w:val="16"/>
          <w:szCs w:val="16"/>
        </w:rPr>
        <w:t>Alejandra Ruiz</w:t>
      </w:r>
      <w:r w:rsidRPr="00F73AC7">
        <w:rPr>
          <w:rFonts w:ascii="Verdana" w:hAnsi="Verdana" w:cs="Tahoma"/>
          <w:sz w:val="16"/>
          <w:szCs w:val="16"/>
        </w:rPr>
        <w:t xml:space="preserve"> (</w:t>
      </w:r>
      <w:hyperlink r:id="rId11" w:history="1">
        <w:r w:rsidRPr="00F73AC7">
          <w:rPr>
            <w:rStyle w:val="Hyperlink"/>
            <w:rFonts w:ascii="Verdana" w:hAnsi="Verdana" w:cs="Tahoma"/>
            <w:color w:val="auto"/>
            <w:sz w:val="16"/>
            <w:szCs w:val="16"/>
            <w:u w:val="none"/>
          </w:rPr>
          <w:t>alejandra.ruiz@edelman.com</w:t>
        </w:r>
      </w:hyperlink>
      <w:r w:rsidRPr="00F73AC7">
        <w:rPr>
          <w:rFonts w:ascii="Verdana" w:hAnsi="Verdana" w:cs="Tahoma"/>
          <w:sz w:val="16"/>
          <w:szCs w:val="16"/>
        </w:rPr>
        <w:t>)</w:t>
      </w:r>
    </w:p>
    <w:p w14:paraId="266CE430" w14:textId="13E5A630" w:rsidR="00CF16DF" w:rsidRPr="00F73AC7" w:rsidRDefault="00505A6C" w:rsidP="00770623">
      <w:pPr>
        <w:ind w:right="142"/>
        <w:jc w:val="center"/>
        <w:outlineLvl w:val="0"/>
        <w:rPr>
          <w:rFonts w:ascii="Verdana" w:hAnsi="Verdana" w:cs="Tahoma"/>
          <w:sz w:val="16"/>
          <w:szCs w:val="16"/>
          <w:lang w:val="it-IT"/>
        </w:rPr>
      </w:pPr>
      <w:r w:rsidRPr="00F73AC7">
        <w:rPr>
          <w:rFonts w:ascii="Verdana" w:hAnsi="Verdana" w:cs="Tahoma"/>
          <w:b/>
          <w:sz w:val="16"/>
          <w:szCs w:val="16"/>
          <w:lang w:val="it-IT"/>
        </w:rPr>
        <w:t>Laura Aguado</w:t>
      </w:r>
      <w:r w:rsidRPr="00F73AC7">
        <w:rPr>
          <w:rFonts w:ascii="Verdana" w:hAnsi="Verdana" w:cs="Tahoma"/>
          <w:sz w:val="16"/>
          <w:szCs w:val="16"/>
          <w:lang w:val="it-IT"/>
        </w:rPr>
        <w:t xml:space="preserve"> (laura.aguado@edeleman.com) </w:t>
      </w:r>
    </w:p>
    <w:p w14:paraId="3A7AD264" w14:textId="77777777" w:rsidR="00B4498B" w:rsidRPr="007552BF" w:rsidRDefault="00B4498B" w:rsidP="00770623">
      <w:pPr>
        <w:ind w:right="142"/>
        <w:jc w:val="center"/>
        <w:outlineLvl w:val="0"/>
        <w:rPr>
          <w:rFonts w:ascii="Verdana" w:hAnsi="Verdana" w:cs="Tahoma"/>
          <w:b/>
          <w:sz w:val="16"/>
          <w:szCs w:val="16"/>
          <w:lang w:val="it-IT"/>
        </w:rPr>
      </w:pPr>
    </w:p>
    <w:p w14:paraId="6DE20520" w14:textId="24FBF64B" w:rsidR="007552BF" w:rsidRPr="007552BF" w:rsidRDefault="00AD0DD8" w:rsidP="00770623">
      <w:pPr>
        <w:ind w:right="142"/>
        <w:jc w:val="center"/>
        <w:outlineLvl w:val="0"/>
        <w:rPr>
          <w:rFonts w:ascii="Verdana" w:hAnsi="Verdana" w:cs="Tahoma"/>
          <w:b/>
          <w:sz w:val="16"/>
          <w:szCs w:val="16"/>
          <w:lang w:val="it-IT"/>
        </w:rPr>
      </w:pPr>
      <w:r w:rsidRPr="007552BF">
        <w:rPr>
          <w:rFonts w:ascii="Verdana" w:hAnsi="Verdana" w:cs="Tahoma"/>
          <w:b/>
          <w:sz w:val="16"/>
          <w:szCs w:val="16"/>
          <w:lang w:val="it-IT"/>
        </w:rPr>
        <w:t>Contacto de prensa de Save the Children</w:t>
      </w:r>
    </w:p>
    <w:p w14:paraId="7E8F1800" w14:textId="77777777" w:rsidR="007552BF" w:rsidRDefault="007552BF" w:rsidP="007552BF">
      <w:pPr>
        <w:ind w:right="142"/>
        <w:jc w:val="center"/>
        <w:outlineLvl w:val="0"/>
        <w:rPr>
          <w:rFonts w:ascii="Verdana" w:hAnsi="Verdana" w:cs="Tahoma"/>
          <w:sz w:val="16"/>
          <w:szCs w:val="16"/>
          <w:lang w:val="it-IT"/>
        </w:rPr>
      </w:pPr>
      <w:r>
        <w:rPr>
          <w:rFonts w:ascii="Verdana" w:hAnsi="Verdana" w:cs="Tahoma"/>
          <w:sz w:val="16"/>
          <w:szCs w:val="16"/>
          <w:lang w:val="it-IT"/>
        </w:rPr>
        <w:t>Susana Hidalgo</w:t>
      </w:r>
    </w:p>
    <w:p w14:paraId="4918C677" w14:textId="5D411628" w:rsidR="007552BF" w:rsidRDefault="007552BF" w:rsidP="007552BF">
      <w:pPr>
        <w:ind w:right="142"/>
        <w:jc w:val="center"/>
        <w:outlineLvl w:val="0"/>
        <w:rPr>
          <w:rFonts w:ascii="Verdana" w:hAnsi="Verdana" w:cs="Tahoma"/>
          <w:sz w:val="16"/>
          <w:szCs w:val="16"/>
          <w:lang w:val="it-IT"/>
        </w:rPr>
      </w:pPr>
      <w:r>
        <w:rPr>
          <w:rFonts w:ascii="Verdana" w:hAnsi="Verdana" w:cs="Tahoma"/>
          <w:sz w:val="16"/>
          <w:szCs w:val="16"/>
          <w:lang w:val="it-IT"/>
        </w:rPr>
        <w:t>(</w:t>
      </w:r>
      <w:r w:rsidRPr="007552BF">
        <w:rPr>
          <w:rFonts w:ascii="Verdana" w:hAnsi="Verdana" w:cs="Tahoma"/>
          <w:sz w:val="16"/>
          <w:szCs w:val="16"/>
          <w:lang w:val="it-IT"/>
        </w:rPr>
        <w:t>susana.hidalgo@savethechildren.org</w:t>
      </w:r>
      <w:r>
        <w:rPr>
          <w:rFonts w:ascii="Verdana" w:hAnsi="Verdana" w:cs="Tahoma"/>
          <w:sz w:val="16"/>
          <w:szCs w:val="16"/>
          <w:lang w:val="it-IT"/>
        </w:rPr>
        <w:t>)</w:t>
      </w:r>
    </w:p>
    <w:p w14:paraId="251D8BD8" w14:textId="7563E218" w:rsidR="007552BF" w:rsidRDefault="007552BF" w:rsidP="007552BF">
      <w:pPr>
        <w:ind w:right="142"/>
        <w:jc w:val="center"/>
        <w:outlineLvl w:val="0"/>
        <w:rPr>
          <w:rFonts w:ascii="Verdana" w:hAnsi="Verdana" w:cs="Tahoma"/>
          <w:sz w:val="16"/>
          <w:szCs w:val="16"/>
          <w:lang w:val="it-IT"/>
        </w:rPr>
      </w:pPr>
      <w:r>
        <w:rPr>
          <w:rFonts w:ascii="Verdana" w:hAnsi="Verdana" w:cs="Tahoma"/>
          <w:sz w:val="16"/>
          <w:szCs w:val="16"/>
          <w:lang w:val="it-IT"/>
        </w:rPr>
        <w:t>Tel: +34915130500</w:t>
      </w:r>
      <w:r w:rsidR="006B27B3">
        <w:rPr>
          <w:rFonts w:ascii="Verdana" w:hAnsi="Verdana" w:cs="Tahoma"/>
          <w:sz w:val="16"/>
          <w:szCs w:val="16"/>
          <w:lang w:val="it-IT"/>
        </w:rPr>
        <w:t>, 618 91 39 46</w:t>
      </w:r>
    </w:p>
    <w:p w14:paraId="06C99808" w14:textId="56878123" w:rsidR="007552BF" w:rsidRPr="00F73AC7" w:rsidRDefault="007552BF" w:rsidP="00770623">
      <w:pPr>
        <w:ind w:right="142"/>
        <w:jc w:val="center"/>
        <w:outlineLvl w:val="0"/>
        <w:rPr>
          <w:rFonts w:ascii="Verdana" w:hAnsi="Verdana" w:cs="Tahoma"/>
          <w:sz w:val="16"/>
          <w:szCs w:val="16"/>
          <w:lang w:val="it-IT"/>
        </w:rPr>
      </w:pPr>
    </w:p>
    <w:sectPr w:rsidR="007552BF" w:rsidRPr="00F73AC7" w:rsidSect="003D5E29">
      <w:headerReference w:type="default" r:id="rId12"/>
      <w:pgSz w:w="12240" w:h="15840"/>
      <w:pgMar w:top="1587" w:right="1608" w:bottom="1276" w:left="1418"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15229" w14:textId="77777777" w:rsidR="00F7663E" w:rsidRDefault="00F7663E" w:rsidP="00ED5981">
      <w:r>
        <w:separator/>
      </w:r>
    </w:p>
  </w:endnote>
  <w:endnote w:type="continuationSeparator" w:id="0">
    <w:p w14:paraId="3A55DCF9" w14:textId="77777777" w:rsidR="00F7663E" w:rsidRDefault="00F7663E"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4031" w14:textId="77777777" w:rsidR="00F7663E" w:rsidRDefault="00F7663E" w:rsidP="00ED5981">
      <w:r>
        <w:separator/>
      </w:r>
    </w:p>
  </w:footnote>
  <w:footnote w:type="continuationSeparator" w:id="0">
    <w:p w14:paraId="556F5D80" w14:textId="77777777" w:rsidR="00F7663E" w:rsidRDefault="00F7663E" w:rsidP="00ED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3F97" w14:textId="77777777" w:rsidR="00AD0DD8" w:rsidRPr="00ED5981" w:rsidRDefault="00AD0DD8" w:rsidP="002C0C8F">
    <w:pPr>
      <w:pStyle w:val="Header"/>
      <w:jc w:val="center"/>
    </w:pPr>
    <w:r>
      <w:rPr>
        <w:noProof/>
        <w:lang w:val="en-US" w:eastAsia="en-US"/>
      </w:rPr>
      <w:drawing>
        <wp:inline distT="0" distB="0" distL="0" distR="0" wp14:anchorId="16AB6C22" wp14:editId="49601F0E">
          <wp:extent cx="1007745" cy="882650"/>
          <wp:effectExtent l="0" t="0" r="1905" b="0"/>
          <wp:docPr id="1" name="Picture 1" descr="\\ZMADFP1\MAD Dept\MAD Tourism\CLIENTES\IBEROSTAR\Logos Iberostar\Grupo Ibero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DFP1\MAD Dept\MAD Tourism\CLIENTES\IBEROSTAR\Logos Iberostar\Grupo Ibero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AF2"/>
    <w:multiLevelType w:val="hybridMultilevel"/>
    <w:tmpl w:val="C4626BF0"/>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05EE24AF"/>
    <w:multiLevelType w:val="hybridMultilevel"/>
    <w:tmpl w:val="2CAE8062"/>
    <w:lvl w:ilvl="0" w:tplc="C29682A4">
      <w:start w:val="1"/>
      <w:numFmt w:val="bullet"/>
      <w:lvlText w:val="•"/>
      <w:lvlJc w:val="left"/>
      <w:pPr>
        <w:tabs>
          <w:tab w:val="num" w:pos="720"/>
        </w:tabs>
        <w:ind w:left="720" w:hanging="360"/>
      </w:pPr>
      <w:rPr>
        <w:rFonts w:ascii="Arial" w:hAnsi="Arial" w:hint="default"/>
      </w:rPr>
    </w:lvl>
    <w:lvl w:ilvl="1" w:tplc="6566826C" w:tentative="1">
      <w:start w:val="1"/>
      <w:numFmt w:val="bullet"/>
      <w:lvlText w:val="•"/>
      <w:lvlJc w:val="left"/>
      <w:pPr>
        <w:tabs>
          <w:tab w:val="num" w:pos="1440"/>
        </w:tabs>
        <w:ind w:left="1440" w:hanging="360"/>
      </w:pPr>
      <w:rPr>
        <w:rFonts w:ascii="Arial" w:hAnsi="Arial" w:hint="default"/>
      </w:rPr>
    </w:lvl>
    <w:lvl w:ilvl="2" w:tplc="D9DAFE76" w:tentative="1">
      <w:start w:val="1"/>
      <w:numFmt w:val="bullet"/>
      <w:lvlText w:val="•"/>
      <w:lvlJc w:val="left"/>
      <w:pPr>
        <w:tabs>
          <w:tab w:val="num" w:pos="2160"/>
        </w:tabs>
        <w:ind w:left="2160" w:hanging="360"/>
      </w:pPr>
      <w:rPr>
        <w:rFonts w:ascii="Arial" w:hAnsi="Arial" w:hint="default"/>
      </w:rPr>
    </w:lvl>
    <w:lvl w:ilvl="3" w:tplc="B3DCB2DA" w:tentative="1">
      <w:start w:val="1"/>
      <w:numFmt w:val="bullet"/>
      <w:lvlText w:val="•"/>
      <w:lvlJc w:val="left"/>
      <w:pPr>
        <w:tabs>
          <w:tab w:val="num" w:pos="2880"/>
        </w:tabs>
        <w:ind w:left="2880" w:hanging="360"/>
      </w:pPr>
      <w:rPr>
        <w:rFonts w:ascii="Arial" w:hAnsi="Arial" w:hint="default"/>
      </w:rPr>
    </w:lvl>
    <w:lvl w:ilvl="4" w:tplc="CFC44A1A" w:tentative="1">
      <w:start w:val="1"/>
      <w:numFmt w:val="bullet"/>
      <w:lvlText w:val="•"/>
      <w:lvlJc w:val="left"/>
      <w:pPr>
        <w:tabs>
          <w:tab w:val="num" w:pos="3600"/>
        </w:tabs>
        <w:ind w:left="3600" w:hanging="360"/>
      </w:pPr>
      <w:rPr>
        <w:rFonts w:ascii="Arial" w:hAnsi="Arial" w:hint="default"/>
      </w:rPr>
    </w:lvl>
    <w:lvl w:ilvl="5" w:tplc="593844F0" w:tentative="1">
      <w:start w:val="1"/>
      <w:numFmt w:val="bullet"/>
      <w:lvlText w:val="•"/>
      <w:lvlJc w:val="left"/>
      <w:pPr>
        <w:tabs>
          <w:tab w:val="num" w:pos="4320"/>
        </w:tabs>
        <w:ind w:left="4320" w:hanging="360"/>
      </w:pPr>
      <w:rPr>
        <w:rFonts w:ascii="Arial" w:hAnsi="Arial" w:hint="default"/>
      </w:rPr>
    </w:lvl>
    <w:lvl w:ilvl="6" w:tplc="19B81986" w:tentative="1">
      <w:start w:val="1"/>
      <w:numFmt w:val="bullet"/>
      <w:lvlText w:val="•"/>
      <w:lvlJc w:val="left"/>
      <w:pPr>
        <w:tabs>
          <w:tab w:val="num" w:pos="5040"/>
        </w:tabs>
        <w:ind w:left="5040" w:hanging="360"/>
      </w:pPr>
      <w:rPr>
        <w:rFonts w:ascii="Arial" w:hAnsi="Arial" w:hint="default"/>
      </w:rPr>
    </w:lvl>
    <w:lvl w:ilvl="7" w:tplc="AF0E3996" w:tentative="1">
      <w:start w:val="1"/>
      <w:numFmt w:val="bullet"/>
      <w:lvlText w:val="•"/>
      <w:lvlJc w:val="left"/>
      <w:pPr>
        <w:tabs>
          <w:tab w:val="num" w:pos="5760"/>
        </w:tabs>
        <w:ind w:left="5760" w:hanging="360"/>
      </w:pPr>
      <w:rPr>
        <w:rFonts w:ascii="Arial" w:hAnsi="Arial" w:hint="default"/>
      </w:rPr>
    </w:lvl>
    <w:lvl w:ilvl="8" w:tplc="803CF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5B7E1C"/>
    <w:multiLevelType w:val="hybridMultilevel"/>
    <w:tmpl w:val="AB6CCEBA"/>
    <w:lvl w:ilvl="0" w:tplc="6A1ADE16">
      <w:start w:val="1"/>
      <w:numFmt w:val="bullet"/>
      <w:lvlText w:val="•"/>
      <w:lvlJc w:val="left"/>
      <w:pPr>
        <w:tabs>
          <w:tab w:val="num" w:pos="720"/>
        </w:tabs>
        <w:ind w:left="720" w:hanging="360"/>
      </w:pPr>
      <w:rPr>
        <w:rFonts w:ascii="Arial" w:hAnsi="Arial" w:hint="default"/>
      </w:rPr>
    </w:lvl>
    <w:lvl w:ilvl="1" w:tplc="7518AA98">
      <w:start w:val="139"/>
      <w:numFmt w:val="bullet"/>
      <w:lvlText w:val="•"/>
      <w:lvlJc w:val="left"/>
      <w:pPr>
        <w:tabs>
          <w:tab w:val="num" w:pos="1440"/>
        </w:tabs>
        <w:ind w:left="1440" w:hanging="360"/>
      </w:pPr>
      <w:rPr>
        <w:rFonts w:ascii="Arial" w:hAnsi="Arial" w:hint="default"/>
      </w:rPr>
    </w:lvl>
    <w:lvl w:ilvl="2" w:tplc="35267F06" w:tentative="1">
      <w:start w:val="1"/>
      <w:numFmt w:val="bullet"/>
      <w:lvlText w:val="•"/>
      <w:lvlJc w:val="left"/>
      <w:pPr>
        <w:tabs>
          <w:tab w:val="num" w:pos="2160"/>
        </w:tabs>
        <w:ind w:left="2160" w:hanging="360"/>
      </w:pPr>
      <w:rPr>
        <w:rFonts w:ascii="Arial" w:hAnsi="Arial" w:hint="default"/>
      </w:rPr>
    </w:lvl>
    <w:lvl w:ilvl="3" w:tplc="A6046302" w:tentative="1">
      <w:start w:val="1"/>
      <w:numFmt w:val="bullet"/>
      <w:lvlText w:val="•"/>
      <w:lvlJc w:val="left"/>
      <w:pPr>
        <w:tabs>
          <w:tab w:val="num" w:pos="2880"/>
        </w:tabs>
        <w:ind w:left="2880" w:hanging="360"/>
      </w:pPr>
      <w:rPr>
        <w:rFonts w:ascii="Arial" w:hAnsi="Arial" w:hint="default"/>
      </w:rPr>
    </w:lvl>
    <w:lvl w:ilvl="4" w:tplc="CD36446E" w:tentative="1">
      <w:start w:val="1"/>
      <w:numFmt w:val="bullet"/>
      <w:lvlText w:val="•"/>
      <w:lvlJc w:val="left"/>
      <w:pPr>
        <w:tabs>
          <w:tab w:val="num" w:pos="3600"/>
        </w:tabs>
        <w:ind w:left="3600" w:hanging="360"/>
      </w:pPr>
      <w:rPr>
        <w:rFonts w:ascii="Arial" w:hAnsi="Arial" w:hint="default"/>
      </w:rPr>
    </w:lvl>
    <w:lvl w:ilvl="5" w:tplc="A82E66B0" w:tentative="1">
      <w:start w:val="1"/>
      <w:numFmt w:val="bullet"/>
      <w:lvlText w:val="•"/>
      <w:lvlJc w:val="left"/>
      <w:pPr>
        <w:tabs>
          <w:tab w:val="num" w:pos="4320"/>
        </w:tabs>
        <w:ind w:left="4320" w:hanging="360"/>
      </w:pPr>
      <w:rPr>
        <w:rFonts w:ascii="Arial" w:hAnsi="Arial" w:hint="default"/>
      </w:rPr>
    </w:lvl>
    <w:lvl w:ilvl="6" w:tplc="0C928B3A" w:tentative="1">
      <w:start w:val="1"/>
      <w:numFmt w:val="bullet"/>
      <w:lvlText w:val="•"/>
      <w:lvlJc w:val="left"/>
      <w:pPr>
        <w:tabs>
          <w:tab w:val="num" w:pos="5040"/>
        </w:tabs>
        <w:ind w:left="5040" w:hanging="360"/>
      </w:pPr>
      <w:rPr>
        <w:rFonts w:ascii="Arial" w:hAnsi="Arial" w:hint="default"/>
      </w:rPr>
    </w:lvl>
    <w:lvl w:ilvl="7" w:tplc="CFEE72B4" w:tentative="1">
      <w:start w:val="1"/>
      <w:numFmt w:val="bullet"/>
      <w:lvlText w:val="•"/>
      <w:lvlJc w:val="left"/>
      <w:pPr>
        <w:tabs>
          <w:tab w:val="num" w:pos="5760"/>
        </w:tabs>
        <w:ind w:left="5760" w:hanging="360"/>
      </w:pPr>
      <w:rPr>
        <w:rFonts w:ascii="Arial" w:hAnsi="Arial" w:hint="default"/>
      </w:rPr>
    </w:lvl>
    <w:lvl w:ilvl="8" w:tplc="C39A9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B259DF"/>
    <w:multiLevelType w:val="hybridMultilevel"/>
    <w:tmpl w:val="9DEE465E"/>
    <w:lvl w:ilvl="0" w:tplc="0D3AD1DE">
      <w:start w:val="1"/>
      <w:numFmt w:val="bullet"/>
      <w:lvlText w:val=""/>
      <w:lvlJc w:val="left"/>
      <w:pPr>
        <w:ind w:left="426" w:hanging="360"/>
      </w:pPr>
      <w:rPr>
        <w:rFonts w:ascii="Symbol" w:hAnsi="Symbol" w:hint="default"/>
        <w:sz w:val="22"/>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6"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2900299"/>
    <w:multiLevelType w:val="hybridMultilevel"/>
    <w:tmpl w:val="A092AB84"/>
    <w:lvl w:ilvl="0" w:tplc="616E1E1E">
      <w:start w:val="1"/>
      <w:numFmt w:val="bullet"/>
      <w:lvlText w:val="•"/>
      <w:lvlJc w:val="left"/>
      <w:pPr>
        <w:tabs>
          <w:tab w:val="num" w:pos="720"/>
        </w:tabs>
        <w:ind w:left="720" w:hanging="360"/>
      </w:pPr>
      <w:rPr>
        <w:rFonts w:ascii="Arial" w:hAnsi="Arial" w:hint="default"/>
      </w:rPr>
    </w:lvl>
    <w:lvl w:ilvl="1" w:tplc="AF94553C">
      <w:start w:val="139"/>
      <w:numFmt w:val="bullet"/>
      <w:lvlText w:val="•"/>
      <w:lvlJc w:val="left"/>
      <w:pPr>
        <w:tabs>
          <w:tab w:val="num" w:pos="1440"/>
        </w:tabs>
        <w:ind w:left="1440" w:hanging="360"/>
      </w:pPr>
      <w:rPr>
        <w:rFonts w:ascii="Arial" w:hAnsi="Arial" w:hint="default"/>
      </w:rPr>
    </w:lvl>
    <w:lvl w:ilvl="2" w:tplc="426A4F54" w:tentative="1">
      <w:start w:val="1"/>
      <w:numFmt w:val="bullet"/>
      <w:lvlText w:val="•"/>
      <w:lvlJc w:val="left"/>
      <w:pPr>
        <w:tabs>
          <w:tab w:val="num" w:pos="2160"/>
        </w:tabs>
        <w:ind w:left="2160" w:hanging="360"/>
      </w:pPr>
      <w:rPr>
        <w:rFonts w:ascii="Arial" w:hAnsi="Arial" w:hint="default"/>
      </w:rPr>
    </w:lvl>
    <w:lvl w:ilvl="3" w:tplc="B718A448" w:tentative="1">
      <w:start w:val="1"/>
      <w:numFmt w:val="bullet"/>
      <w:lvlText w:val="•"/>
      <w:lvlJc w:val="left"/>
      <w:pPr>
        <w:tabs>
          <w:tab w:val="num" w:pos="2880"/>
        </w:tabs>
        <w:ind w:left="2880" w:hanging="360"/>
      </w:pPr>
      <w:rPr>
        <w:rFonts w:ascii="Arial" w:hAnsi="Arial" w:hint="default"/>
      </w:rPr>
    </w:lvl>
    <w:lvl w:ilvl="4" w:tplc="ED404AEE" w:tentative="1">
      <w:start w:val="1"/>
      <w:numFmt w:val="bullet"/>
      <w:lvlText w:val="•"/>
      <w:lvlJc w:val="left"/>
      <w:pPr>
        <w:tabs>
          <w:tab w:val="num" w:pos="3600"/>
        </w:tabs>
        <w:ind w:left="3600" w:hanging="360"/>
      </w:pPr>
      <w:rPr>
        <w:rFonts w:ascii="Arial" w:hAnsi="Arial" w:hint="default"/>
      </w:rPr>
    </w:lvl>
    <w:lvl w:ilvl="5" w:tplc="1BC00F5E" w:tentative="1">
      <w:start w:val="1"/>
      <w:numFmt w:val="bullet"/>
      <w:lvlText w:val="•"/>
      <w:lvlJc w:val="left"/>
      <w:pPr>
        <w:tabs>
          <w:tab w:val="num" w:pos="4320"/>
        </w:tabs>
        <w:ind w:left="4320" w:hanging="360"/>
      </w:pPr>
      <w:rPr>
        <w:rFonts w:ascii="Arial" w:hAnsi="Arial" w:hint="default"/>
      </w:rPr>
    </w:lvl>
    <w:lvl w:ilvl="6" w:tplc="DACAF1B6" w:tentative="1">
      <w:start w:val="1"/>
      <w:numFmt w:val="bullet"/>
      <w:lvlText w:val="•"/>
      <w:lvlJc w:val="left"/>
      <w:pPr>
        <w:tabs>
          <w:tab w:val="num" w:pos="5040"/>
        </w:tabs>
        <w:ind w:left="5040" w:hanging="360"/>
      </w:pPr>
      <w:rPr>
        <w:rFonts w:ascii="Arial" w:hAnsi="Arial" w:hint="default"/>
      </w:rPr>
    </w:lvl>
    <w:lvl w:ilvl="7" w:tplc="51AEDBFE" w:tentative="1">
      <w:start w:val="1"/>
      <w:numFmt w:val="bullet"/>
      <w:lvlText w:val="•"/>
      <w:lvlJc w:val="left"/>
      <w:pPr>
        <w:tabs>
          <w:tab w:val="num" w:pos="5760"/>
        </w:tabs>
        <w:ind w:left="5760" w:hanging="360"/>
      </w:pPr>
      <w:rPr>
        <w:rFonts w:ascii="Arial" w:hAnsi="Arial" w:hint="default"/>
      </w:rPr>
    </w:lvl>
    <w:lvl w:ilvl="8" w:tplc="54A262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2A1778"/>
    <w:multiLevelType w:val="hybridMultilevel"/>
    <w:tmpl w:val="204E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0BA6"/>
    <w:multiLevelType w:val="hybridMultilevel"/>
    <w:tmpl w:val="28CA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9B0267"/>
    <w:multiLevelType w:val="hybridMultilevel"/>
    <w:tmpl w:val="B5BA4208"/>
    <w:lvl w:ilvl="0" w:tplc="8E782578">
      <w:start w:val="1"/>
      <w:numFmt w:val="bullet"/>
      <w:lvlText w:val="•"/>
      <w:lvlJc w:val="left"/>
      <w:pPr>
        <w:tabs>
          <w:tab w:val="num" w:pos="720"/>
        </w:tabs>
        <w:ind w:left="720" w:hanging="360"/>
      </w:pPr>
      <w:rPr>
        <w:rFonts w:ascii="Arial" w:hAnsi="Arial" w:hint="default"/>
      </w:rPr>
    </w:lvl>
    <w:lvl w:ilvl="1" w:tplc="D5D0298C" w:tentative="1">
      <w:start w:val="1"/>
      <w:numFmt w:val="bullet"/>
      <w:lvlText w:val="•"/>
      <w:lvlJc w:val="left"/>
      <w:pPr>
        <w:tabs>
          <w:tab w:val="num" w:pos="1440"/>
        </w:tabs>
        <w:ind w:left="1440" w:hanging="360"/>
      </w:pPr>
      <w:rPr>
        <w:rFonts w:ascii="Arial" w:hAnsi="Arial" w:hint="default"/>
      </w:rPr>
    </w:lvl>
    <w:lvl w:ilvl="2" w:tplc="4E6E2B64" w:tentative="1">
      <w:start w:val="1"/>
      <w:numFmt w:val="bullet"/>
      <w:lvlText w:val="•"/>
      <w:lvlJc w:val="left"/>
      <w:pPr>
        <w:tabs>
          <w:tab w:val="num" w:pos="2160"/>
        </w:tabs>
        <w:ind w:left="2160" w:hanging="360"/>
      </w:pPr>
      <w:rPr>
        <w:rFonts w:ascii="Arial" w:hAnsi="Arial" w:hint="default"/>
      </w:rPr>
    </w:lvl>
    <w:lvl w:ilvl="3" w:tplc="FD74F7E2" w:tentative="1">
      <w:start w:val="1"/>
      <w:numFmt w:val="bullet"/>
      <w:lvlText w:val="•"/>
      <w:lvlJc w:val="left"/>
      <w:pPr>
        <w:tabs>
          <w:tab w:val="num" w:pos="2880"/>
        </w:tabs>
        <w:ind w:left="2880" w:hanging="360"/>
      </w:pPr>
      <w:rPr>
        <w:rFonts w:ascii="Arial" w:hAnsi="Arial" w:hint="default"/>
      </w:rPr>
    </w:lvl>
    <w:lvl w:ilvl="4" w:tplc="6596A5EA" w:tentative="1">
      <w:start w:val="1"/>
      <w:numFmt w:val="bullet"/>
      <w:lvlText w:val="•"/>
      <w:lvlJc w:val="left"/>
      <w:pPr>
        <w:tabs>
          <w:tab w:val="num" w:pos="3600"/>
        </w:tabs>
        <w:ind w:left="3600" w:hanging="360"/>
      </w:pPr>
      <w:rPr>
        <w:rFonts w:ascii="Arial" w:hAnsi="Arial" w:hint="default"/>
      </w:rPr>
    </w:lvl>
    <w:lvl w:ilvl="5" w:tplc="7C9035D6" w:tentative="1">
      <w:start w:val="1"/>
      <w:numFmt w:val="bullet"/>
      <w:lvlText w:val="•"/>
      <w:lvlJc w:val="left"/>
      <w:pPr>
        <w:tabs>
          <w:tab w:val="num" w:pos="4320"/>
        </w:tabs>
        <w:ind w:left="4320" w:hanging="360"/>
      </w:pPr>
      <w:rPr>
        <w:rFonts w:ascii="Arial" w:hAnsi="Arial" w:hint="default"/>
      </w:rPr>
    </w:lvl>
    <w:lvl w:ilvl="6" w:tplc="CF70A266" w:tentative="1">
      <w:start w:val="1"/>
      <w:numFmt w:val="bullet"/>
      <w:lvlText w:val="•"/>
      <w:lvlJc w:val="left"/>
      <w:pPr>
        <w:tabs>
          <w:tab w:val="num" w:pos="5040"/>
        </w:tabs>
        <w:ind w:left="5040" w:hanging="360"/>
      </w:pPr>
      <w:rPr>
        <w:rFonts w:ascii="Arial" w:hAnsi="Arial" w:hint="default"/>
      </w:rPr>
    </w:lvl>
    <w:lvl w:ilvl="7" w:tplc="C18EFBF2" w:tentative="1">
      <w:start w:val="1"/>
      <w:numFmt w:val="bullet"/>
      <w:lvlText w:val="•"/>
      <w:lvlJc w:val="left"/>
      <w:pPr>
        <w:tabs>
          <w:tab w:val="num" w:pos="5760"/>
        </w:tabs>
        <w:ind w:left="5760" w:hanging="360"/>
      </w:pPr>
      <w:rPr>
        <w:rFonts w:ascii="Arial" w:hAnsi="Arial" w:hint="default"/>
      </w:rPr>
    </w:lvl>
    <w:lvl w:ilvl="8" w:tplc="FB72CE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4A3A677F"/>
    <w:multiLevelType w:val="hybridMultilevel"/>
    <w:tmpl w:val="75BAD996"/>
    <w:lvl w:ilvl="0" w:tplc="E6A8628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11"/>
  </w:num>
  <w:num w:numId="6">
    <w:abstractNumId w:val="16"/>
  </w:num>
  <w:num w:numId="7">
    <w:abstractNumId w:val="4"/>
  </w:num>
  <w:num w:numId="8">
    <w:abstractNumId w:val="5"/>
  </w:num>
  <w:num w:numId="9">
    <w:abstractNumId w:val="12"/>
  </w:num>
  <w:num w:numId="10">
    <w:abstractNumId w:val="7"/>
  </w:num>
  <w:num w:numId="11">
    <w:abstractNumId w:val="3"/>
  </w:num>
  <w:num w:numId="12">
    <w:abstractNumId w:val="1"/>
  </w:num>
  <w:num w:numId="13">
    <w:abstractNumId w:val="10"/>
  </w:num>
  <w:num w:numId="14">
    <w:abstractNumId w:val="0"/>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1"/>
    <w:rsid w:val="00002F79"/>
    <w:rsid w:val="000070A4"/>
    <w:rsid w:val="00011B3C"/>
    <w:rsid w:val="000147A1"/>
    <w:rsid w:val="00015F7B"/>
    <w:rsid w:val="000219E5"/>
    <w:rsid w:val="000225E7"/>
    <w:rsid w:val="00032590"/>
    <w:rsid w:val="00042866"/>
    <w:rsid w:val="00045B97"/>
    <w:rsid w:val="00050CC8"/>
    <w:rsid w:val="00052F18"/>
    <w:rsid w:val="000533E3"/>
    <w:rsid w:val="000557DF"/>
    <w:rsid w:val="0005591C"/>
    <w:rsid w:val="00055F06"/>
    <w:rsid w:val="00057467"/>
    <w:rsid w:val="0006187D"/>
    <w:rsid w:val="00062EB1"/>
    <w:rsid w:val="00071983"/>
    <w:rsid w:val="000766B1"/>
    <w:rsid w:val="00076963"/>
    <w:rsid w:val="00084E9A"/>
    <w:rsid w:val="00086DF4"/>
    <w:rsid w:val="0008734E"/>
    <w:rsid w:val="00087E7C"/>
    <w:rsid w:val="000A3310"/>
    <w:rsid w:val="000A42AD"/>
    <w:rsid w:val="000A50A5"/>
    <w:rsid w:val="000B2A12"/>
    <w:rsid w:val="000C0730"/>
    <w:rsid w:val="000C3065"/>
    <w:rsid w:val="000C506C"/>
    <w:rsid w:val="000C64AA"/>
    <w:rsid w:val="000D13CB"/>
    <w:rsid w:val="000D6483"/>
    <w:rsid w:val="000E2B31"/>
    <w:rsid w:val="000E3CA2"/>
    <w:rsid w:val="000E68C9"/>
    <w:rsid w:val="000F4C4E"/>
    <w:rsid w:val="000F5E2A"/>
    <w:rsid w:val="000F67B4"/>
    <w:rsid w:val="001051DA"/>
    <w:rsid w:val="0011036C"/>
    <w:rsid w:val="00112ECF"/>
    <w:rsid w:val="00123865"/>
    <w:rsid w:val="001246C0"/>
    <w:rsid w:val="00131ECC"/>
    <w:rsid w:val="00134E2E"/>
    <w:rsid w:val="00135928"/>
    <w:rsid w:val="00137541"/>
    <w:rsid w:val="0014348C"/>
    <w:rsid w:val="00146B4F"/>
    <w:rsid w:val="00151EAC"/>
    <w:rsid w:val="00153C02"/>
    <w:rsid w:val="00154AF9"/>
    <w:rsid w:val="00154EEF"/>
    <w:rsid w:val="0015537D"/>
    <w:rsid w:val="0015790A"/>
    <w:rsid w:val="00161040"/>
    <w:rsid w:val="001610A2"/>
    <w:rsid w:val="00161B1D"/>
    <w:rsid w:val="0016351E"/>
    <w:rsid w:val="001766F8"/>
    <w:rsid w:val="00180BD2"/>
    <w:rsid w:val="0018220B"/>
    <w:rsid w:val="001840CC"/>
    <w:rsid w:val="00185C74"/>
    <w:rsid w:val="00187312"/>
    <w:rsid w:val="00187EA8"/>
    <w:rsid w:val="00193007"/>
    <w:rsid w:val="001A6C2A"/>
    <w:rsid w:val="001A7FFE"/>
    <w:rsid w:val="001B7D57"/>
    <w:rsid w:val="001C1016"/>
    <w:rsid w:val="001C19AA"/>
    <w:rsid w:val="001C2D3E"/>
    <w:rsid w:val="001C5AE4"/>
    <w:rsid w:val="001D1D78"/>
    <w:rsid w:val="001D68C8"/>
    <w:rsid w:val="001D776B"/>
    <w:rsid w:val="001E120F"/>
    <w:rsid w:val="001E4641"/>
    <w:rsid w:val="001E6005"/>
    <w:rsid w:val="001E6883"/>
    <w:rsid w:val="001E7CD5"/>
    <w:rsid w:val="001F1158"/>
    <w:rsid w:val="001F4FB4"/>
    <w:rsid w:val="001F5EDD"/>
    <w:rsid w:val="00202EA9"/>
    <w:rsid w:val="00210E87"/>
    <w:rsid w:val="0022185D"/>
    <w:rsid w:val="00223339"/>
    <w:rsid w:val="00224CEC"/>
    <w:rsid w:val="00226282"/>
    <w:rsid w:val="00237A58"/>
    <w:rsid w:val="0024341D"/>
    <w:rsid w:val="0024634B"/>
    <w:rsid w:val="002526A0"/>
    <w:rsid w:val="002550EF"/>
    <w:rsid w:val="002630C8"/>
    <w:rsid w:val="00266B62"/>
    <w:rsid w:val="00270A9C"/>
    <w:rsid w:val="00291B28"/>
    <w:rsid w:val="00292F11"/>
    <w:rsid w:val="00294F8A"/>
    <w:rsid w:val="002A20A3"/>
    <w:rsid w:val="002A4DD0"/>
    <w:rsid w:val="002B1AE2"/>
    <w:rsid w:val="002B3026"/>
    <w:rsid w:val="002B3A7F"/>
    <w:rsid w:val="002B501D"/>
    <w:rsid w:val="002C0C8F"/>
    <w:rsid w:val="002C290A"/>
    <w:rsid w:val="002C5B3F"/>
    <w:rsid w:val="002C791D"/>
    <w:rsid w:val="002D01D8"/>
    <w:rsid w:val="002D1AC1"/>
    <w:rsid w:val="002D2AF9"/>
    <w:rsid w:val="002D36AE"/>
    <w:rsid w:val="002E0356"/>
    <w:rsid w:val="002E419B"/>
    <w:rsid w:val="002F1A60"/>
    <w:rsid w:val="002F270D"/>
    <w:rsid w:val="0030285A"/>
    <w:rsid w:val="00302878"/>
    <w:rsid w:val="00314D2B"/>
    <w:rsid w:val="00321214"/>
    <w:rsid w:val="00327EBB"/>
    <w:rsid w:val="00330DA4"/>
    <w:rsid w:val="0033374C"/>
    <w:rsid w:val="0034535B"/>
    <w:rsid w:val="00346354"/>
    <w:rsid w:val="00351E13"/>
    <w:rsid w:val="00352609"/>
    <w:rsid w:val="00352821"/>
    <w:rsid w:val="003531BF"/>
    <w:rsid w:val="003535BD"/>
    <w:rsid w:val="00361F1C"/>
    <w:rsid w:val="00363EB7"/>
    <w:rsid w:val="00365B8A"/>
    <w:rsid w:val="00366272"/>
    <w:rsid w:val="00371E2E"/>
    <w:rsid w:val="00372B16"/>
    <w:rsid w:val="00372C35"/>
    <w:rsid w:val="003814D8"/>
    <w:rsid w:val="00384DDC"/>
    <w:rsid w:val="003864F8"/>
    <w:rsid w:val="003A1835"/>
    <w:rsid w:val="003A18F1"/>
    <w:rsid w:val="003A4D75"/>
    <w:rsid w:val="003A6065"/>
    <w:rsid w:val="003B5367"/>
    <w:rsid w:val="003B7153"/>
    <w:rsid w:val="003C0B84"/>
    <w:rsid w:val="003C29FA"/>
    <w:rsid w:val="003C3157"/>
    <w:rsid w:val="003C4624"/>
    <w:rsid w:val="003D3204"/>
    <w:rsid w:val="003D51F8"/>
    <w:rsid w:val="003D5E29"/>
    <w:rsid w:val="003E1780"/>
    <w:rsid w:val="003E25A5"/>
    <w:rsid w:val="003F41CE"/>
    <w:rsid w:val="003F667C"/>
    <w:rsid w:val="00405C0C"/>
    <w:rsid w:val="004149DD"/>
    <w:rsid w:val="00416B45"/>
    <w:rsid w:val="00417343"/>
    <w:rsid w:val="00422423"/>
    <w:rsid w:val="00425570"/>
    <w:rsid w:val="00427459"/>
    <w:rsid w:val="00434398"/>
    <w:rsid w:val="00436398"/>
    <w:rsid w:val="00436D35"/>
    <w:rsid w:val="00442163"/>
    <w:rsid w:val="00444A1B"/>
    <w:rsid w:val="00446632"/>
    <w:rsid w:val="00457A1E"/>
    <w:rsid w:val="00462E89"/>
    <w:rsid w:val="0047189E"/>
    <w:rsid w:val="0047663B"/>
    <w:rsid w:val="00477626"/>
    <w:rsid w:val="0048387E"/>
    <w:rsid w:val="0048677D"/>
    <w:rsid w:val="004936F8"/>
    <w:rsid w:val="004949BE"/>
    <w:rsid w:val="004A0998"/>
    <w:rsid w:val="004A2BB7"/>
    <w:rsid w:val="004A3CD9"/>
    <w:rsid w:val="004A7B05"/>
    <w:rsid w:val="004B08C6"/>
    <w:rsid w:val="004B6C20"/>
    <w:rsid w:val="004C08AD"/>
    <w:rsid w:val="004C2030"/>
    <w:rsid w:val="004C2877"/>
    <w:rsid w:val="004C4AC9"/>
    <w:rsid w:val="004C6C09"/>
    <w:rsid w:val="004D071C"/>
    <w:rsid w:val="004D63CA"/>
    <w:rsid w:val="004E5CDC"/>
    <w:rsid w:val="004F3DEE"/>
    <w:rsid w:val="00505A6C"/>
    <w:rsid w:val="0051136F"/>
    <w:rsid w:val="005157C3"/>
    <w:rsid w:val="00516CC0"/>
    <w:rsid w:val="00527D2E"/>
    <w:rsid w:val="00534242"/>
    <w:rsid w:val="00534490"/>
    <w:rsid w:val="00535906"/>
    <w:rsid w:val="00553FA4"/>
    <w:rsid w:val="005562A2"/>
    <w:rsid w:val="00556B13"/>
    <w:rsid w:val="00557B6D"/>
    <w:rsid w:val="00562FA4"/>
    <w:rsid w:val="005652D6"/>
    <w:rsid w:val="00566E37"/>
    <w:rsid w:val="0057070D"/>
    <w:rsid w:val="00572DEF"/>
    <w:rsid w:val="0057369C"/>
    <w:rsid w:val="00577673"/>
    <w:rsid w:val="0058225E"/>
    <w:rsid w:val="00587139"/>
    <w:rsid w:val="00587263"/>
    <w:rsid w:val="0059251E"/>
    <w:rsid w:val="0059481F"/>
    <w:rsid w:val="00594E9C"/>
    <w:rsid w:val="005A1120"/>
    <w:rsid w:val="005A57B8"/>
    <w:rsid w:val="005A5890"/>
    <w:rsid w:val="005A64B4"/>
    <w:rsid w:val="005B3A67"/>
    <w:rsid w:val="005C012E"/>
    <w:rsid w:val="005C4AF8"/>
    <w:rsid w:val="005C6C23"/>
    <w:rsid w:val="005D054E"/>
    <w:rsid w:val="005D0B8B"/>
    <w:rsid w:val="005D683A"/>
    <w:rsid w:val="005E04D7"/>
    <w:rsid w:val="005E08D4"/>
    <w:rsid w:val="005E0FCD"/>
    <w:rsid w:val="005E7D01"/>
    <w:rsid w:val="00606718"/>
    <w:rsid w:val="00626824"/>
    <w:rsid w:val="00630CBC"/>
    <w:rsid w:val="006326EF"/>
    <w:rsid w:val="0063329B"/>
    <w:rsid w:val="006350AA"/>
    <w:rsid w:val="006401CB"/>
    <w:rsid w:val="0064388B"/>
    <w:rsid w:val="006509F1"/>
    <w:rsid w:val="0065583E"/>
    <w:rsid w:val="00661DB1"/>
    <w:rsid w:val="00664636"/>
    <w:rsid w:val="00673CC0"/>
    <w:rsid w:val="00675FCB"/>
    <w:rsid w:val="0068159B"/>
    <w:rsid w:val="006850C0"/>
    <w:rsid w:val="00695FB8"/>
    <w:rsid w:val="006A4312"/>
    <w:rsid w:val="006A5A6B"/>
    <w:rsid w:val="006B09D4"/>
    <w:rsid w:val="006B27B3"/>
    <w:rsid w:val="006B53AB"/>
    <w:rsid w:val="006B7CA0"/>
    <w:rsid w:val="006B7E86"/>
    <w:rsid w:val="006C1BE8"/>
    <w:rsid w:val="006C4A30"/>
    <w:rsid w:val="006C6910"/>
    <w:rsid w:val="006C7B1C"/>
    <w:rsid w:val="006D10E8"/>
    <w:rsid w:val="006E02B1"/>
    <w:rsid w:val="006E25AD"/>
    <w:rsid w:val="006E791E"/>
    <w:rsid w:val="00703F27"/>
    <w:rsid w:val="00705B66"/>
    <w:rsid w:val="007060FE"/>
    <w:rsid w:val="0070688E"/>
    <w:rsid w:val="007118D6"/>
    <w:rsid w:val="00712672"/>
    <w:rsid w:val="0071366A"/>
    <w:rsid w:val="00721A9F"/>
    <w:rsid w:val="007346B9"/>
    <w:rsid w:val="0073661F"/>
    <w:rsid w:val="00736BF1"/>
    <w:rsid w:val="00742DBB"/>
    <w:rsid w:val="0074516F"/>
    <w:rsid w:val="007509CE"/>
    <w:rsid w:val="0075370A"/>
    <w:rsid w:val="007552BF"/>
    <w:rsid w:val="00760250"/>
    <w:rsid w:val="00760ED4"/>
    <w:rsid w:val="007632FD"/>
    <w:rsid w:val="00763491"/>
    <w:rsid w:val="00766019"/>
    <w:rsid w:val="00770623"/>
    <w:rsid w:val="007730F2"/>
    <w:rsid w:val="00774E40"/>
    <w:rsid w:val="00776836"/>
    <w:rsid w:val="007820C4"/>
    <w:rsid w:val="00787541"/>
    <w:rsid w:val="00794630"/>
    <w:rsid w:val="0079613B"/>
    <w:rsid w:val="007B3C4D"/>
    <w:rsid w:val="007B6DB8"/>
    <w:rsid w:val="007C1F90"/>
    <w:rsid w:val="007C4852"/>
    <w:rsid w:val="007C5A43"/>
    <w:rsid w:val="007D04CF"/>
    <w:rsid w:val="007E37DF"/>
    <w:rsid w:val="007E3E7D"/>
    <w:rsid w:val="007E70F3"/>
    <w:rsid w:val="007E77A6"/>
    <w:rsid w:val="007E7BE2"/>
    <w:rsid w:val="007F2304"/>
    <w:rsid w:val="007F2E7F"/>
    <w:rsid w:val="007F7B6C"/>
    <w:rsid w:val="007F7D81"/>
    <w:rsid w:val="00800EC2"/>
    <w:rsid w:val="008040E4"/>
    <w:rsid w:val="00807629"/>
    <w:rsid w:val="008108D4"/>
    <w:rsid w:val="0081648C"/>
    <w:rsid w:val="00817216"/>
    <w:rsid w:val="00820ED7"/>
    <w:rsid w:val="00821311"/>
    <w:rsid w:val="00824A11"/>
    <w:rsid w:val="00830D81"/>
    <w:rsid w:val="008346F4"/>
    <w:rsid w:val="0083741B"/>
    <w:rsid w:val="00841A69"/>
    <w:rsid w:val="008443FB"/>
    <w:rsid w:val="0084535F"/>
    <w:rsid w:val="00852339"/>
    <w:rsid w:val="008737CA"/>
    <w:rsid w:val="008745FD"/>
    <w:rsid w:val="00874656"/>
    <w:rsid w:val="00874753"/>
    <w:rsid w:val="00890712"/>
    <w:rsid w:val="00892F23"/>
    <w:rsid w:val="00897F0D"/>
    <w:rsid w:val="008A20B9"/>
    <w:rsid w:val="008A54FD"/>
    <w:rsid w:val="008B1151"/>
    <w:rsid w:val="008B3D5F"/>
    <w:rsid w:val="008B4A92"/>
    <w:rsid w:val="008C1BC3"/>
    <w:rsid w:val="008C2EF6"/>
    <w:rsid w:val="008D18B2"/>
    <w:rsid w:val="008D3168"/>
    <w:rsid w:val="008D4D76"/>
    <w:rsid w:val="008E0805"/>
    <w:rsid w:val="008E0F21"/>
    <w:rsid w:val="008E255B"/>
    <w:rsid w:val="008E2A11"/>
    <w:rsid w:val="008E59D4"/>
    <w:rsid w:val="008F00EE"/>
    <w:rsid w:val="008F06E2"/>
    <w:rsid w:val="008F0AC2"/>
    <w:rsid w:val="0090030D"/>
    <w:rsid w:val="00906989"/>
    <w:rsid w:val="00906A82"/>
    <w:rsid w:val="009071BB"/>
    <w:rsid w:val="009115F1"/>
    <w:rsid w:val="00911F52"/>
    <w:rsid w:val="00920543"/>
    <w:rsid w:val="00922381"/>
    <w:rsid w:val="009226E3"/>
    <w:rsid w:val="00930B75"/>
    <w:rsid w:val="00932459"/>
    <w:rsid w:val="00932EE4"/>
    <w:rsid w:val="0093543A"/>
    <w:rsid w:val="00947A29"/>
    <w:rsid w:val="009517FA"/>
    <w:rsid w:val="00955192"/>
    <w:rsid w:val="00955DFC"/>
    <w:rsid w:val="00963AD7"/>
    <w:rsid w:val="009711F4"/>
    <w:rsid w:val="00973EAD"/>
    <w:rsid w:val="009770FF"/>
    <w:rsid w:val="009829D8"/>
    <w:rsid w:val="00984B4D"/>
    <w:rsid w:val="00984D7F"/>
    <w:rsid w:val="00994F70"/>
    <w:rsid w:val="009A1300"/>
    <w:rsid w:val="009A481D"/>
    <w:rsid w:val="009A6BF6"/>
    <w:rsid w:val="009B00B3"/>
    <w:rsid w:val="009B0AFE"/>
    <w:rsid w:val="009B11BA"/>
    <w:rsid w:val="009B3B83"/>
    <w:rsid w:val="009B3C1D"/>
    <w:rsid w:val="009C136C"/>
    <w:rsid w:val="009C2101"/>
    <w:rsid w:val="009C36C0"/>
    <w:rsid w:val="009C407C"/>
    <w:rsid w:val="009C4ABE"/>
    <w:rsid w:val="009C6337"/>
    <w:rsid w:val="009C6343"/>
    <w:rsid w:val="009C763A"/>
    <w:rsid w:val="009D1569"/>
    <w:rsid w:val="009E1801"/>
    <w:rsid w:val="009E387B"/>
    <w:rsid w:val="009E3C84"/>
    <w:rsid w:val="009E4903"/>
    <w:rsid w:val="009F0B1F"/>
    <w:rsid w:val="009F0D08"/>
    <w:rsid w:val="009F15A5"/>
    <w:rsid w:val="009F175A"/>
    <w:rsid w:val="009F3754"/>
    <w:rsid w:val="009F4D66"/>
    <w:rsid w:val="009F5183"/>
    <w:rsid w:val="00A053AC"/>
    <w:rsid w:val="00A07B85"/>
    <w:rsid w:val="00A102C8"/>
    <w:rsid w:val="00A12F3A"/>
    <w:rsid w:val="00A175D7"/>
    <w:rsid w:val="00A24721"/>
    <w:rsid w:val="00A2510C"/>
    <w:rsid w:val="00A2603E"/>
    <w:rsid w:val="00A30DBE"/>
    <w:rsid w:val="00A50715"/>
    <w:rsid w:val="00A550B0"/>
    <w:rsid w:val="00A617FF"/>
    <w:rsid w:val="00A64782"/>
    <w:rsid w:val="00A665C0"/>
    <w:rsid w:val="00A73A75"/>
    <w:rsid w:val="00A775E7"/>
    <w:rsid w:val="00A8390E"/>
    <w:rsid w:val="00A83A4B"/>
    <w:rsid w:val="00A86B99"/>
    <w:rsid w:val="00A94309"/>
    <w:rsid w:val="00A94589"/>
    <w:rsid w:val="00A954B1"/>
    <w:rsid w:val="00A97790"/>
    <w:rsid w:val="00AA0A14"/>
    <w:rsid w:val="00AA1CAA"/>
    <w:rsid w:val="00AB09C8"/>
    <w:rsid w:val="00AB48E0"/>
    <w:rsid w:val="00AD06A4"/>
    <w:rsid w:val="00AD0CE7"/>
    <w:rsid w:val="00AD0DD8"/>
    <w:rsid w:val="00AE5044"/>
    <w:rsid w:val="00AF1DF9"/>
    <w:rsid w:val="00AF31EB"/>
    <w:rsid w:val="00AF52FF"/>
    <w:rsid w:val="00B00964"/>
    <w:rsid w:val="00B01F5B"/>
    <w:rsid w:val="00B066C3"/>
    <w:rsid w:val="00B1043A"/>
    <w:rsid w:val="00B1170D"/>
    <w:rsid w:val="00B12A1B"/>
    <w:rsid w:val="00B12E05"/>
    <w:rsid w:val="00B20E5C"/>
    <w:rsid w:val="00B231E7"/>
    <w:rsid w:val="00B31287"/>
    <w:rsid w:val="00B327E3"/>
    <w:rsid w:val="00B33E7B"/>
    <w:rsid w:val="00B402A4"/>
    <w:rsid w:val="00B43882"/>
    <w:rsid w:val="00B44485"/>
    <w:rsid w:val="00B4498B"/>
    <w:rsid w:val="00B478B2"/>
    <w:rsid w:val="00B55C0C"/>
    <w:rsid w:val="00B70431"/>
    <w:rsid w:val="00B707E6"/>
    <w:rsid w:val="00B72201"/>
    <w:rsid w:val="00B73235"/>
    <w:rsid w:val="00B749C3"/>
    <w:rsid w:val="00B75A2C"/>
    <w:rsid w:val="00B77E42"/>
    <w:rsid w:val="00B85B85"/>
    <w:rsid w:val="00B861A3"/>
    <w:rsid w:val="00B86702"/>
    <w:rsid w:val="00B87277"/>
    <w:rsid w:val="00B9089D"/>
    <w:rsid w:val="00BA0018"/>
    <w:rsid w:val="00BA3AA0"/>
    <w:rsid w:val="00BA3D63"/>
    <w:rsid w:val="00BA7FD3"/>
    <w:rsid w:val="00BC1A90"/>
    <w:rsid w:val="00BC5EF9"/>
    <w:rsid w:val="00BD55D5"/>
    <w:rsid w:val="00BD7ED5"/>
    <w:rsid w:val="00BE2FDD"/>
    <w:rsid w:val="00BE7A08"/>
    <w:rsid w:val="00BF4523"/>
    <w:rsid w:val="00BF6844"/>
    <w:rsid w:val="00C0128A"/>
    <w:rsid w:val="00C03C09"/>
    <w:rsid w:val="00C043AD"/>
    <w:rsid w:val="00C05F77"/>
    <w:rsid w:val="00C06B1E"/>
    <w:rsid w:val="00C12E17"/>
    <w:rsid w:val="00C227D5"/>
    <w:rsid w:val="00C24225"/>
    <w:rsid w:val="00C2473B"/>
    <w:rsid w:val="00C253FF"/>
    <w:rsid w:val="00C258D8"/>
    <w:rsid w:val="00C27450"/>
    <w:rsid w:val="00C438FE"/>
    <w:rsid w:val="00C45334"/>
    <w:rsid w:val="00C56780"/>
    <w:rsid w:val="00C63631"/>
    <w:rsid w:val="00C6562F"/>
    <w:rsid w:val="00C66F7A"/>
    <w:rsid w:val="00CA0084"/>
    <w:rsid w:val="00CA5721"/>
    <w:rsid w:val="00CA779B"/>
    <w:rsid w:val="00CA7DAB"/>
    <w:rsid w:val="00CB222F"/>
    <w:rsid w:val="00CB2590"/>
    <w:rsid w:val="00CE2B7E"/>
    <w:rsid w:val="00CE30A9"/>
    <w:rsid w:val="00CE49E7"/>
    <w:rsid w:val="00CF16DF"/>
    <w:rsid w:val="00CF1ED0"/>
    <w:rsid w:val="00CF22D9"/>
    <w:rsid w:val="00CF5802"/>
    <w:rsid w:val="00CF5A78"/>
    <w:rsid w:val="00CF7630"/>
    <w:rsid w:val="00D02A7E"/>
    <w:rsid w:val="00D038C5"/>
    <w:rsid w:val="00D03AA5"/>
    <w:rsid w:val="00D07177"/>
    <w:rsid w:val="00D15092"/>
    <w:rsid w:val="00D21275"/>
    <w:rsid w:val="00D23BF6"/>
    <w:rsid w:val="00D3121E"/>
    <w:rsid w:val="00D3498C"/>
    <w:rsid w:val="00D37CCE"/>
    <w:rsid w:val="00D42563"/>
    <w:rsid w:val="00D428B2"/>
    <w:rsid w:val="00D44E2E"/>
    <w:rsid w:val="00D55E82"/>
    <w:rsid w:val="00D60278"/>
    <w:rsid w:val="00D62905"/>
    <w:rsid w:val="00D65929"/>
    <w:rsid w:val="00D70C19"/>
    <w:rsid w:val="00D717E4"/>
    <w:rsid w:val="00D7380F"/>
    <w:rsid w:val="00D9638A"/>
    <w:rsid w:val="00DA1EBD"/>
    <w:rsid w:val="00DA64FF"/>
    <w:rsid w:val="00DB16B0"/>
    <w:rsid w:val="00DB4EE0"/>
    <w:rsid w:val="00DB6413"/>
    <w:rsid w:val="00DB7642"/>
    <w:rsid w:val="00DC1037"/>
    <w:rsid w:val="00DC3347"/>
    <w:rsid w:val="00DC67F6"/>
    <w:rsid w:val="00DE40E8"/>
    <w:rsid w:val="00DF560F"/>
    <w:rsid w:val="00DF6ED9"/>
    <w:rsid w:val="00E011D5"/>
    <w:rsid w:val="00E0490B"/>
    <w:rsid w:val="00E06576"/>
    <w:rsid w:val="00E12B62"/>
    <w:rsid w:val="00E14B0A"/>
    <w:rsid w:val="00E15358"/>
    <w:rsid w:val="00E1707E"/>
    <w:rsid w:val="00E17F62"/>
    <w:rsid w:val="00E21DA6"/>
    <w:rsid w:val="00E23985"/>
    <w:rsid w:val="00E30042"/>
    <w:rsid w:val="00E35AB4"/>
    <w:rsid w:val="00E36D00"/>
    <w:rsid w:val="00E45D49"/>
    <w:rsid w:val="00E474C5"/>
    <w:rsid w:val="00E504B7"/>
    <w:rsid w:val="00E552C9"/>
    <w:rsid w:val="00E5647B"/>
    <w:rsid w:val="00E570D8"/>
    <w:rsid w:val="00E635D0"/>
    <w:rsid w:val="00E64186"/>
    <w:rsid w:val="00E7162F"/>
    <w:rsid w:val="00E72BFD"/>
    <w:rsid w:val="00E744C2"/>
    <w:rsid w:val="00E74BA0"/>
    <w:rsid w:val="00E814E2"/>
    <w:rsid w:val="00E85146"/>
    <w:rsid w:val="00E906AF"/>
    <w:rsid w:val="00E93758"/>
    <w:rsid w:val="00EA10E4"/>
    <w:rsid w:val="00EA2007"/>
    <w:rsid w:val="00EA3602"/>
    <w:rsid w:val="00EA6EEC"/>
    <w:rsid w:val="00EB5299"/>
    <w:rsid w:val="00EB70B3"/>
    <w:rsid w:val="00EC167A"/>
    <w:rsid w:val="00EC3D67"/>
    <w:rsid w:val="00EC746E"/>
    <w:rsid w:val="00EC7A91"/>
    <w:rsid w:val="00ED073C"/>
    <w:rsid w:val="00ED15BB"/>
    <w:rsid w:val="00ED5981"/>
    <w:rsid w:val="00ED5ACB"/>
    <w:rsid w:val="00EE3A5C"/>
    <w:rsid w:val="00EE7CC4"/>
    <w:rsid w:val="00EF0C4F"/>
    <w:rsid w:val="00EF2510"/>
    <w:rsid w:val="00EF2C39"/>
    <w:rsid w:val="00EF5AAF"/>
    <w:rsid w:val="00EF68D3"/>
    <w:rsid w:val="00EF6F61"/>
    <w:rsid w:val="00F00026"/>
    <w:rsid w:val="00F04784"/>
    <w:rsid w:val="00F11140"/>
    <w:rsid w:val="00F2143F"/>
    <w:rsid w:val="00F23F57"/>
    <w:rsid w:val="00F24A33"/>
    <w:rsid w:val="00F3554D"/>
    <w:rsid w:val="00F36013"/>
    <w:rsid w:val="00F46ADD"/>
    <w:rsid w:val="00F53C17"/>
    <w:rsid w:val="00F54E9B"/>
    <w:rsid w:val="00F562A6"/>
    <w:rsid w:val="00F56DC2"/>
    <w:rsid w:val="00F57409"/>
    <w:rsid w:val="00F705C8"/>
    <w:rsid w:val="00F73AC7"/>
    <w:rsid w:val="00F7663E"/>
    <w:rsid w:val="00F803BE"/>
    <w:rsid w:val="00F81093"/>
    <w:rsid w:val="00F832A4"/>
    <w:rsid w:val="00F9568B"/>
    <w:rsid w:val="00F977F1"/>
    <w:rsid w:val="00FA1141"/>
    <w:rsid w:val="00FA73E4"/>
    <w:rsid w:val="00FB3FAB"/>
    <w:rsid w:val="00FB6F4B"/>
    <w:rsid w:val="00FC294D"/>
    <w:rsid w:val="00FC56BE"/>
    <w:rsid w:val="00FC5ED7"/>
    <w:rsid w:val="00FD0CAC"/>
    <w:rsid w:val="00FD3432"/>
    <w:rsid w:val="00FD4F72"/>
    <w:rsid w:val="00FD528E"/>
    <w:rsid w:val="00FF2111"/>
    <w:rsid w:val="00FF2405"/>
    <w:rsid w:val="00FF3C1D"/>
    <w:rsid w:val="00FF4B69"/>
    <w:rsid w:val="00FF50D5"/>
    <w:rsid w:val="00FF5B71"/>
    <w:rsid w:val="00FF79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72706E"/>
  <w15:docId w15:val="{55FE7CC7-F199-42FA-A8DC-814AE0F8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5981"/>
    <w:rPr>
      <w:rFonts w:ascii="Times New Roman" w:eastAsia="Times New Roman" w:hAnsi="Times New Roman"/>
      <w:sz w:val="24"/>
      <w:szCs w:val="24"/>
    </w:rPr>
  </w:style>
  <w:style w:type="paragraph" w:styleId="Heading3">
    <w:name w:val="heading 3"/>
    <w:basedOn w:val="Normal"/>
    <w:next w:val="Normal"/>
    <w:link w:val="Heading3Char"/>
    <w:qFormat/>
    <w:rsid w:val="00630CBC"/>
    <w:pPr>
      <w:keepNext/>
      <w:outlineLvl w:val="2"/>
    </w:pPr>
    <w:rPr>
      <w:rFonts w:ascii="Arial" w:hAnsi="Arial"/>
      <w:b/>
      <w:i/>
      <w:sz w:val="2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5981"/>
    <w:rPr>
      <w:color w:val="0000FF"/>
      <w:u w:val="single"/>
    </w:rPr>
  </w:style>
  <w:style w:type="paragraph" w:styleId="Header">
    <w:name w:val="header"/>
    <w:basedOn w:val="Normal"/>
    <w:link w:val="HeaderChar"/>
    <w:uiPriority w:val="99"/>
    <w:unhideWhenUsed/>
    <w:rsid w:val="00ED5981"/>
    <w:pPr>
      <w:tabs>
        <w:tab w:val="center" w:pos="4680"/>
        <w:tab w:val="right" w:pos="9360"/>
      </w:tabs>
    </w:pPr>
  </w:style>
  <w:style w:type="character" w:customStyle="1" w:styleId="HeaderChar">
    <w:name w:val="Header Char"/>
    <w:link w:val="Header"/>
    <w:uiPriority w:val="99"/>
    <w:rsid w:val="00ED5981"/>
    <w:rPr>
      <w:rFonts w:ascii="Times New Roman" w:eastAsia="Times New Roman" w:hAnsi="Times New Roman" w:cs="Times New Roman"/>
      <w:sz w:val="24"/>
      <w:szCs w:val="24"/>
      <w:lang w:val="es-ES" w:eastAsia="es-ES"/>
    </w:rPr>
  </w:style>
  <w:style w:type="paragraph" w:styleId="Footer">
    <w:name w:val="footer"/>
    <w:basedOn w:val="Normal"/>
    <w:link w:val="FooterChar"/>
    <w:unhideWhenUsed/>
    <w:rsid w:val="00ED5981"/>
    <w:pPr>
      <w:tabs>
        <w:tab w:val="center" w:pos="4680"/>
        <w:tab w:val="right" w:pos="9360"/>
      </w:tabs>
    </w:pPr>
  </w:style>
  <w:style w:type="character" w:customStyle="1" w:styleId="FooterChar">
    <w:name w:val="Footer Char"/>
    <w:link w:val="Footer"/>
    <w:rsid w:val="00ED5981"/>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ED5981"/>
    <w:rPr>
      <w:rFonts w:ascii="Tahoma" w:hAnsi="Tahoma"/>
      <w:sz w:val="16"/>
      <w:szCs w:val="16"/>
    </w:rPr>
  </w:style>
  <w:style w:type="character" w:customStyle="1" w:styleId="BalloonTextChar">
    <w:name w:val="Balloon Text Char"/>
    <w:link w:val="BalloonText"/>
    <w:uiPriority w:val="99"/>
    <w:semiHidden/>
    <w:rsid w:val="00ED5981"/>
    <w:rPr>
      <w:rFonts w:ascii="Tahoma" w:eastAsia="Times New Roman" w:hAnsi="Tahoma" w:cs="Tahoma"/>
      <w:sz w:val="16"/>
      <w:szCs w:val="16"/>
      <w:lang w:val="es-ES" w:eastAsia="es-ES"/>
    </w:rPr>
  </w:style>
  <w:style w:type="paragraph" w:styleId="ListParagraph">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3C0B84"/>
    <w:rPr>
      <w:sz w:val="16"/>
      <w:szCs w:val="16"/>
    </w:rPr>
  </w:style>
  <w:style w:type="paragraph" w:styleId="CommentText">
    <w:name w:val="annotation text"/>
    <w:basedOn w:val="Normal"/>
    <w:link w:val="CommentTextChar"/>
    <w:uiPriority w:val="99"/>
    <w:semiHidden/>
    <w:unhideWhenUsed/>
    <w:rsid w:val="003C0B84"/>
    <w:rPr>
      <w:sz w:val="20"/>
      <w:szCs w:val="20"/>
    </w:rPr>
  </w:style>
  <w:style w:type="character" w:customStyle="1" w:styleId="CommentTextChar">
    <w:name w:val="Comment Text Char"/>
    <w:basedOn w:val="DefaultParagraphFont"/>
    <w:link w:val="CommentText"/>
    <w:uiPriority w:val="99"/>
    <w:semiHidden/>
    <w:rsid w:val="003C0B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B84"/>
    <w:rPr>
      <w:b/>
      <w:bCs/>
    </w:rPr>
  </w:style>
  <w:style w:type="character" w:customStyle="1" w:styleId="CommentSubjectChar">
    <w:name w:val="Comment Subject Char"/>
    <w:basedOn w:val="CommentTextChar"/>
    <w:link w:val="CommentSubject"/>
    <w:uiPriority w:val="99"/>
    <w:semiHidden/>
    <w:rsid w:val="003C0B84"/>
    <w:rPr>
      <w:rFonts w:ascii="Times New Roman" w:eastAsia="Times New Roman" w:hAnsi="Times New Roman"/>
      <w:b/>
      <w:bCs/>
    </w:rPr>
  </w:style>
  <w:style w:type="character" w:styleId="FollowedHyperlink">
    <w:name w:val="FollowedHyperlink"/>
    <w:basedOn w:val="DefaultParagraphFont"/>
    <w:uiPriority w:val="99"/>
    <w:semiHidden/>
    <w:unhideWhenUsed/>
    <w:rsid w:val="006C7B1C"/>
    <w:rPr>
      <w:color w:val="800080" w:themeColor="followedHyperlink"/>
      <w:u w:val="single"/>
    </w:rPr>
  </w:style>
  <w:style w:type="character" w:customStyle="1" w:styleId="Heading3Char">
    <w:name w:val="Heading 3 Char"/>
    <w:basedOn w:val="DefaultParagraphFont"/>
    <w:link w:val="Heading3"/>
    <w:rsid w:val="00630CBC"/>
    <w:rPr>
      <w:rFonts w:ascii="Arial" w:eastAsia="Times New Roman" w:hAnsi="Arial"/>
      <w:b/>
      <w:i/>
      <w:sz w:val="22"/>
      <w:lang w:val="es-ES_tradnl" w:eastAsia="x-none"/>
    </w:rPr>
  </w:style>
  <w:style w:type="character" w:styleId="Mention">
    <w:name w:val="Mention"/>
    <w:basedOn w:val="DefaultParagraphFont"/>
    <w:uiPriority w:val="99"/>
    <w:semiHidden/>
    <w:unhideWhenUsed/>
    <w:rsid w:val="005925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157355502">
      <w:bodyDiv w:val="1"/>
      <w:marLeft w:val="0"/>
      <w:marRight w:val="0"/>
      <w:marTop w:val="0"/>
      <w:marBottom w:val="0"/>
      <w:divBdr>
        <w:top w:val="none" w:sz="0" w:space="0" w:color="auto"/>
        <w:left w:val="none" w:sz="0" w:space="0" w:color="auto"/>
        <w:bottom w:val="none" w:sz="0" w:space="0" w:color="auto"/>
        <w:right w:val="none" w:sz="0" w:space="0" w:color="auto"/>
      </w:divBdr>
      <w:divsChild>
        <w:div w:id="495153167">
          <w:marLeft w:val="1166"/>
          <w:marRight w:val="0"/>
          <w:marTop w:val="0"/>
          <w:marBottom w:val="0"/>
          <w:divBdr>
            <w:top w:val="none" w:sz="0" w:space="0" w:color="auto"/>
            <w:left w:val="none" w:sz="0" w:space="0" w:color="auto"/>
            <w:bottom w:val="none" w:sz="0" w:space="0" w:color="auto"/>
            <w:right w:val="none" w:sz="0" w:space="0" w:color="auto"/>
          </w:divBdr>
        </w:div>
        <w:div w:id="1034303663">
          <w:marLeft w:val="446"/>
          <w:marRight w:val="0"/>
          <w:marTop w:val="0"/>
          <w:marBottom w:val="0"/>
          <w:divBdr>
            <w:top w:val="none" w:sz="0" w:space="0" w:color="auto"/>
            <w:left w:val="none" w:sz="0" w:space="0" w:color="auto"/>
            <w:bottom w:val="none" w:sz="0" w:space="0" w:color="auto"/>
            <w:right w:val="none" w:sz="0" w:space="0" w:color="auto"/>
          </w:divBdr>
        </w:div>
      </w:divsChild>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772825831">
      <w:bodyDiv w:val="1"/>
      <w:marLeft w:val="0"/>
      <w:marRight w:val="0"/>
      <w:marTop w:val="0"/>
      <w:marBottom w:val="0"/>
      <w:divBdr>
        <w:top w:val="none" w:sz="0" w:space="0" w:color="auto"/>
        <w:left w:val="none" w:sz="0" w:space="0" w:color="auto"/>
        <w:bottom w:val="none" w:sz="0" w:space="0" w:color="auto"/>
        <w:right w:val="none" w:sz="0" w:space="0" w:color="auto"/>
      </w:divBdr>
    </w:div>
    <w:div w:id="809782703">
      <w:bodyDiv w:val="1"/>
      <w:marLeft w:val="0"/>
      <w:marRight w:val="0"/>
      <w:marTop w:val="0"/>
      <w:marBottom w:val="0"/>
      <w:divBdr>
        <w:top w:val="none" w:sz="0" w:space="0" w:color="auto"/>
        <w:left w:val="none" w:sz="0" w:space="0" w:color="auto"/>
        <w:bottom w:val="none" w:sz="0" w:space="0" w:color="auto"/>
        <w:right w:val="none" w:sz="0" w:space="0" w:color="auto"/>
      </w:divBdr>
      <w:divsChild>
        <w:div w:id="43872151">
          <w:marLeft w:val="1166"/>
          <w:marRight w:val="0"/>
          <w:marTop w:val="0"/>
          <w:marBottom w:val="0"/>
          <w:divBdr>
            <w:top w:val="none" w:sz="0" w:space="0" w:color="auto"/>
            <w:left w:val="none" w:sz="0" w:space="0" w:color="auto"/>
            <w:bottom w:val="none" w:sz="0" w:space="0" w:color="auto"/>
            <w:right w:val="none" w:sz="0" w:space="0" w:color="auto"/>
          </w:divBdr>
        </w:div>
        <w:div w:id="142741802">
          <w:marLeft w:val="1166"/>
          <w:marRight w:val="0"/>
          <w:marTop w:val="0"/>
          <w:marBottom w:val="0"/>
          <w:divBdr>
            <w:top w:val="none" w:sz="0" w:space="0" w:color="auto"/>
            <w:left w:val="none" w:sz="0" w:space="0" w:color="auto"/>
            <w:bottom w:val="none" w:sz="0" w:space="0" w:color="auto"/>
            <w:right w:val="none" w:sz="0" w:space="0" w:color="auto"/>
          </w:divBdr>
        </w:div>
        <w:div w:id="169562604">
          <w:marLeft w:val="1166"/>
          <w:marRight w:val="0"/>
          <w:marTop w:val="0"/>
          <w:marBottom w:val="0"/>
          <w:divBdr>
            <w:top w:val="none" w:sz="0" w:space="0" w:color="auto"/>
            <w:left w:val="none" w:sz="0" w:space="0" w:color="auto"/>
            <w:bottom w:val="none" w:sz="0" w:space="0" w:color="auto"/>
            <w:right w:val="none" w:sz="0" w:space="0" w:color="auto"/>
          </w:divBdr>
        </w:div>
        <w:div w:id="216429656">
          <w:marLeft w:val="446"/>
          <w:marRight w:val="0"/>
          <w:marTop w:val="0"/>
          <w:marBottom w:val="0"/>
          <w:divBdr>
            <w:top w:val="none" w:sz="0" w:space="0" w:color="auto"/>
            <w:left w:val="none" w:sz="0" w:space="0" w:color="auto"/>
            <w:bottom w:val="none" w:sz="0" w:space="0" w:color="auto"/>
            <w:right w:val="none" w:sz="0" w:space="0" w:color="auto"/>
          </w:divBdr>
        </w:div>
      </w:divsChild>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270509838">
      <w:bodyDiv w:val="1"/>
      <w:marLeft w:val="0"/>
      <w:marRight w:val="0"/>
      <w:marTop w:val="0"/>
      <w:marBottom w:val="0"/>
      <w:divBdr>
        <w:top w:val="none" w:sz="0" w:space="0" w:color="auto"/>
        <w:left w:val="none" w:sz="0" w:space="0" w:color="auto"/>
        <w:bottom w:val="none" w:sz="0" w:space="0" w:color="auto"/>
        <w:right w:val="none" w:sz="0" w:space="0" w:color="auto"/>
      </w:divBdr>
      <w:divsChild>
        <w:div w:id="340277140">
          <w:marLeft w:val="446"/>
          <w:marRight w:val="0"/>
          <w:marTop w:val="0"/>
          <w:marBottom w:val="0"/>
          <w:divBdr>
            <w:top w:val="none" w:sz="0" w:space="0" w:color="auto"/>
            <w:left w:val="none" w:sz="0" w:space="0" w:color="auto"/>
            <w:bottom w:val="none" w:sz="0" w:space="0" w:color="auto"/>
            <w:right w:val="none" w:sz="0" w:space="0" w:color="auto"/>
          </w:divBdr>
        </w:div>
        <w:div w:id="1600337067">
          <w:marLeft w:val="446"/>
          <w:marRight w:val="0"/>
          <w:marTop w:val="0"/>
          <w:marBottom w:val="0"/>
          <w:divBdr>
            <w:top w:val="none" w:sz="0" w:space="0" w:color="auto"/>
            <w:left w:val="none" w:sz="0" w:space="0" w:color="auto"/>
            <w:bottom w:val="none" w:sz="0" w:space="0" w:color="auto"/>
            <w:right w:val="none" w:sz="0" w:space="0" w:color="auto"/>
          </w:divBdr>
        </w:div>
      </w:divsChild>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528980513">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672174948">
      <w:bodyDiv w:val="1"/>
      <w:marLeft w:val="0"/>
      <w:marRight w:val="0"/>
      <w:marTop w:val="0"/>
      <w:marBottom w:val="0"/>
      <w:divBdr>
        <w:top w:val="none" w:sz="0" w:space="0" w:color="auto"/>
        <w:left w:val="none" w:sz="0" w:space="0" w:color="auto"/>
        <w:bottom w:val="none" w:sz="0" w:space="0" w:color="auto"/>
        <w:right w:val="none" w:sz="0" w:space="0" w:color="auto"/>
      </w:divBdr>
    </w:div>
    <w:div w:id="1724400471">
      <w:bodyDiv w:val="1"/>
      <w:marLeft w:val="0"/>
      <w:marRight w:val="0"/>
      <w:marTop w:val="0"/>
      <w:marBottom w:val="0"/>
      <w:divBdr>
        <w:top w:val="none" w:sz="0" w:space="0" w:color="auto"/>
        <w:left w:val="none" w:sz="0" w:space="0" w:color="auto"/>
        <w:bottom w:val="none" w:sz="0" w:space="0" w:color="auto"/>
        <w:right w:val="none" w:sz="0" w:space="0" w:color="auto"/>
      </w:divBdr>
    </w:div>
    <w:div w:id="1762951030">
      <w:bodyDiv w:val="1"/>
      <w:marLeft w:val="0"/>
      <w:marRight w:val="0"/>
      <w:marTop w:val="0"/>
      <w:marBottom w:val="0"/>
      <w:divBdr>
        <w:top w:val="none" w:sz="0" w:space="0" w:color="auto"/>
        <w:left w:val="none" w:sz="0" w:space="0" w:color="auto"/>
        <w:bottom w:val="none" w:sz="0" w:space="0" w:color="auto"/>
        <w:right w:val="none" w:sz="0" w:space="0" w:color="auto"/>
      </w:divBdr>
      <w:divsChild>
        <w:div w:id="154303142">
          <w:marLeft w:val="446"/>
          <w:marRight w:val="0"/>
          <w:marTop w:val="0"/>
          <w:marBottom w:val="0"/>
          <w:divBdr>
            <w:top w:val="none" w:sz="0" w:space="0" w:color="auto"/>
            <w:left w:val="none" w:sz="0" w:space="0" w:color="auto"/>
            <w:bottom w:val="none" w:sz="0" w:space="0" w:color="auto"/>
            <w:right w:val="none" w:sz="0" w:space="0" w:color="auto"/>
          </w:divBdr>
        </w:div>
        <w:div w:id="938761312">
          <w:marLeft w:val="1166"/>
          <w:marRight w:val="0"/>
          <w:marTop w:val="0"/>
          <w:marBottom w:val="0"/>
          <w:divBdr>
            <w:top w:val="none" w:sz="0" w:space="0" w:color="auto"/>
            <w:left w:val="none" w:sz="0" w:space="0" w:color="auto"/>
            <w:bottom w:val="none" w:sz="0" w:space="0" w:color="auto"/>
            <w:right w:val="none" w:sz="0" w:space="0" w:color="auto"/>
          </w:divBdr>
        </w:div>
        <w:div w:id="1251810765">
          <w:marLeft w:val="1166"/>
          <w:marRight w:val="0"/>
          <w:marTop w:val="0"/>
          <w:marBottom w:val="0"/>
          <w:divBdr>
            <w:top w:val="none" w:sz="0" w:space="0" w:color="auto"/>
            <w:left w:val="none" w:sz="0" w:space="0" w:color="auto"/>
            <w:bottom w:val="none" w:sz="0" w:space="0" w:color="auto"/>
            <w:right w:val="none" w:sz="0" w:space="0" w:color="auto"/>
          </w:divBdr>
        </w:div>
        <w:div w:id="1696685729">
          <w:marLeft w:val="1166"/>
          <w:marRight w:val="0"/>
          <w:marTop w:val="0"/>
          <w:marBottom w:val="0"/>
          <w:divBdr>
            <w:top w:val="none" w:sz="0" w:space="0" w:color="auto"/>
            <w:left w:val="none" w:sz="0" w:space="0" w:color="auto"/>
            <w:bottom w:val="none" w:sz="0" w:space="0" w:color="auto"/>
            <w:right w:val="none" w:sz="0" w:space="0" w:color="auto"/>
          </w:divBdr>
        </w:div>
      </w:divsChild>
    </w:div>
    <w:div w:id="1797137701">
      <w:bodyDiv w:val="1"/>
      <w:marLeft w:val="0"/>
      <w:marRight w:val="0"/>
      <w:marTop w:val="0"/>
      <w:marBottom w:val="0"/>
      <w:divBdr>
        <w:top w:val="none" w:sz="0" w:space="0" w:color="auto"/>
        <w:left w:val="none" w:sz="0" w:space="0" w:color="auto"/>
        <w:bottom w:val="none" w:sz="0" w:space="0" w:color="auto"/>
        <w:right w:val="none" w:sz="0" w:space="0" w:color="auto"/>
      </w:divBdr>
    </w:div>
    <w:div w:id="1896889848">
      <w:bodyDiv w:val="1"/>
      <w:marLeft w:val="0"/>
      <w:marRight w:val="0"/>
      <w:marTop w:val="0"/>
      <w:marBottom w:val="0"/>
      <w:divBdr>
        <w:top w:val="none" w:sz="0" w:space="0" w:color="auto"/>
        <w:left w:val="none" w:sz="0" w:space="0" w:color="auto"/>
        <w:bottom w:val="none" w:sz="0" w:space="0" w:color="auto"/>
        <w:right w:val="none" w:sz="0" w:space="0" w:color="auto"/>
      </w:divBdr>
      <w:divsChild>
        <w:div w:id="952902244">
          <w:marLeft w:val="446"/>
          <w:marRight w:val="0"/>
          <w:marTop w:val="0"/>
          <w:marBottom w:val="0"/>
          <w:divBdr>
            <w:top w:val="none" w:sz="0" w:space="0" w:color="auto"/>
            <w:left w:val="none" w:sz="0" w:space="0" w:color="auto"/>
            <w:bottom w:val="none" w:sz="0" w:space="0" w:color="auto"/>
            <w:right w:val="none" w:sz="0" w:space="0" w:color="auto"/>
          </w:divBdr>
        </w:div>
      </w:divsChild>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 w:id="20246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a.ruiz@edelman.com" TargetMode="External"/><Relationship Id="rId5" Type="http://schemas.openxmlformats.org/officeDocument/2006/relationships/webSettings" Target="webSettings.xml"/><Relationship Id="rId10" Type="http://schemas.openxmlformats.org/officeDocument/2006/relationships/hyperlink" Target="mailto:juan.salgueiro@edelman.com" TargetMode="External"/><Relationship Id="rId4" Type="http://schemas.openxmlformats.org/officeDocument/2006/relationships/settings" Target="settings.xml"/><Relationship Id="rId9" Type="http://schemas.openxmlformats.org/officeDocument/2006/relationships/hyperlink" Target="https://edelmanftp.box.com/s/2rkc5hucmibfn1mxkjshb8hz0wnqbw4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9164-BD45-4FE8-AD61-5B6478C3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4</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5598</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e022030</dc:creator>
  <cp:keywords/>
  <dc:description/>
  <cp:lastModifiedBy>Cervera, Irene</cp:lastModifiedBy>
  <cp:revision>2</cp:revision>
  <cp:lastPrinted>2017-01-10T11:21:00Z</cp:lastPrinted>
  <dcterms:created xsi:type="dcterms:W3CDTF">2017-03-13T10:24:00Z</dcterms:created>
  <dcterms:modified xsi:type="dcterms:W3CDTF">2017-03-13T10:24:00Z</dcterms:modified>
</cp:coreProperties>
</file>