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53729" w14:textId="77777777" w:rsidR="000935B1" w:rsidRPr="000935B1" w:rsidRDefault="000935B1" w:rsidP="000935B1">
      <w:pPr>
        <w:ind w:right="9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0935B1">
        <w:rPr>
          <w:rFonts w:ascii="Verdana" w:hAnsi="Verdana"/>
          <w:color w:val="1F497D" w:themeColor="text2"/>
          <w:sz w:val="20"/>
          <w:szCs w:val="20"/>
          <w:lang w:val="es-ES_tradnl"/>
        </w:rPr>
        <w:t>NOTA DE PRENSA</w:t>
      </w:r>
    </w:p>
    <w:p w14:paraId="49C216BB" w14:textId="77777777" w:rsidR="000935B1" w:rsidRDefault="000935B1" w:rsidP="003E54F2">
      <w:pPr>
        <w:ind w:right="9"/>
        <w:jc w:val="center"/>
        <w:rPr>
          <w:rFonts w:ascii="Verdana" w:hAnsi="Verdana"/>
          <w:b/>
          <w:color w:val="1F497D" w:themeColor="text2"/>
          <w:sz w:val="32"/>
          <w:szCs w:val="32"/>
          <w:lang w:val="es-ES_tradnl"/>
        </w:rPr>
      </w:pPr>
    </w:p>
    <w:p w14:paraId="35EEE0EC" w14:textId="77777777" w:rsidR="007D04CF" w:rsidRPr="00187312" w:rsidRDefault="000935B1" w:rsidP="003E54F2">
      <w:pPr>
        <w:ind w:right="9"/>
        <w:jc w:val="center"/>
        <w:rPr>
          <w:rFonts w:ascii="Verdana" w:hAnsi="Verdana"/>
          <w:b/>
          <w:color w:val="1F497D" w:themeColor="text2"/>
          <w:sz w:val="32"/>
          <w:szCs w:val="32"/>
          <w:lang w:val="es-ES_tradnl"/>
        </w:rPr>
      </w:pPr>
      <w:r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EL MEJOR HOTEL TODO INCLUIDO DE ESPAÑA ES EL HOTEL IBEROSTAR ANTHELIA EN TENERIFE</w:t>
      </w:r>
    </w:p>
    <w:p w14:paraId="2837812C" w14:textId="77777777" w:rsidR="00E35AB4" w:rsidRPr="00187312" w:rsidRDefault="00E35AB4" w:rsidP="00ED15BB">
      <w:pPr>
        <w:ind w:right="-1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</w:p>
    <w:p w14:paraId="74633ABD" w14:textId="77777777" w:rsidR="00B46FE2" w:rsidRPr="00B46FE2" w:rsidRDefault="000935B1" w:rsidP="00B46FE2">
      <w:pPr>
        <w:pStyle w:val="Prrafodelista"/>
        <w:numPr>
          <w:ilvl w:val="0"/>
          <w:numId w:val="10"/>
        </w:numPr>
        <w:ind w:right="-1"/>
        <w:jc w:val="both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Así lo han elegido los usuarios </w:t>
      </w:r>
      <w:r w:rsidR="00B46FE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de TripAdvisor e</w:t>
      </w:r>
      <w:r w:rsidR="003E54F2" w:rsidRPr="003E54F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n la cuarta edición de </w:t>
      </w:r>
      <w:r w:rsidR="003E54F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los premios </w:t>
      </w:r>
      <w:proofErr w:type="spellStart"/>
      <w:r w:rsidR="003E54F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Travellers</w:t>
      </w:r>
      <w:proofErr w:type="spellEnd"/>
      <w:r w:rsidR="003E54F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´</w:t>
      </w:r>
      <w:r w:rsidR="00ED1D7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3E54F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Choice</w:t>
      </w:r>
      <w:proofErr w:type="spellEnd"/>
      <w:r w:rsidR="00ED1D7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Todo Incluido</w:t>
      </w:r>
      <w:r w:rsidR="00B46FE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. Estos galardones anuales se conceden en base a los millones de comentarios, valoraciones y opiniones de los viajeros TripAdvisor de todo el mundo</w:t>
      </w:r>
      <w:r w:rsidR="00B46FE2" w:rsidRPr="00B46FE2">
        <w:t xml:space="preserve"> </w:t>
      </w:r>
      <w:r w:rsidR="00B46FE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durante los últimos </w:t>
      </w:r>
      <w:r w:rsidR="00B46FE2" w:rsidRPr="00B46FE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12 meses</w:t>
      </w:r>
      <w:r w:rsidR="00B46FE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.</w:t>
      </w:r>
    </w:p>
    <w:p w14:paraId="1DD168FC" w14:textId="77777777" w:rsidR="00B46FE2" w:rsidRPr="00B46FE2" w:rsidRDefault="00B46FE2" w:rsidP="00B46FE2">
      <w:pPr>
        <w:pStyle w:val="Prrafodelista"/>
        <w:ind w:left="426" w:right="-1"/>
        <w:jc w:val="both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</w:p>
    <w:p w14:paraId="05B55CFF" w14:textId="77777777" w:rsidR="00757C78" w:rsidRPr="00757C78" w:rsidRDefault="00B46FE2" w:rsidP="003E54F2">
      <w:pPr>
        <w:pStyle w:val="Prrafodelista"/>
        <w:numPr>
          <w:ilvl w:val="0"/>
          <w:numId w:val="10"/>
        </w:numPr>
        <w:ind w:right="-1"/>
        <w:jc w:val="both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Otros tres hoteles de la compañía han sido incluidos en el </w:t>
      </w:r>
      <w:hyperlink r:id="rId9" w:history="1">
        <w:r w:rsidRPr="00D3510B">
          <w:rPr>
            <w:rStyle w:val="Hipervnculo"/>
            <w:rFonts w:ascii="Verdana" w:hAnsi="Verdana"/>
            <w:sz w:val="20"/>
            <w:szCs w:val="20"/>
            <w:lang w:val="es-ES_tradnl"/>
          </w:rPr>
          <w:t>Top10</w:t>
        </w:r>
      </w:hyperlink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de la categoría</w:t>
      </w:r>
      <w:r w:rsidR="00757C78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, posicionando a IBEROSTAR como la única cadena hotelera </w:t>
      </w:r>
      <w:r w:rsidR="00D3510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con más de 2 establecimientos entre los 10 favoritos de los viajeros.</w:t>
      </w:r>
    </w:p>
    <w:p w14:paraId="19BD6720" w14:textId="77777777" w:rsidR="00757C78" w:rsidRPr="00757C78" w:rsidRDefault="00757C78" w:rsidP="00757C78">
      <w:pPr>
        <w:pStyle w:val="Prrafodelista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</w:p>
    <w:p w14:paraId="1229EADA" w14:textId="77777777" w:rsidR="00B1170D" w:rsidRDefault="00B1170D" w:rsidP="00ED15BB">
      <w:pPr>
        <w:ind w:right="-1"/>
        <w:jc w:val="both"/>
        <w:rPr>
          <w:rFonts w:ascii="Verdana" w:hAnsi="Verdana"/>
          <w:b/>
          <w:i/>
          <w:color w:val="1F497D" w:themeColor="text2"/>
          <w:sz w:val="18"/>
          <w:szCs w:val="26"/>
        </w:rPr>
      </w:pPr>
    </w:p>
    <w:p w14:paraId="6D2377D2" w14:textId="77777777" w:rsidR="00D3510B" w:rsidRDefault="0033374C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Madrid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, </w:t>
      </w:r>
      <w:r w:rsidR="00BE37D8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22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de </w:t>
      </w:r>
      <w:r w:rsidR="00B2359E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noviembre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2</w:t>
      </w:r>
      <w:r w:rsidR="003E556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016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. </w:t>
      </w:r>
      <w:r w:rsidR="00920543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="00920543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Anthelia</w:t>
      </w:r>
      <w:proofErr w:type="spellEnd"/>
      <w:r w:rsidR="009E799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9E7992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ha sido </w:t>
      </w:r>
      <w:r w:rsidR="009E7992">
        <w:rPr>
          <w:rFonts w:ascii="Verdana" w:hAnsi="Verdana"/>
          <w:color w:val="1F497D" w:themeColor="text2"/>
          <w:sz w:val="20"/>
          <w:szCs w:val="20"/>
          <w:lang w:val="es-ES_tradnl"/>
        </w:rPr>
        <w:t>valorado</w:t>
      </w:r>
      <w:r w:rsidR="009E7992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como el </w:t>
      </w:r>
      <w:r w:rsidR="009E7992" w:rsidRPr="009E799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mejor</w:t>
      </w:r>
      <w:r w:rsid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9E7992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hotel Todo Incluido de España </w:t>
      </w:r>
      <w:r w:rsidR="00D3510B" w:rsidRPr="00D3510B">
        <w:rPr>
          <w:rFonts w:ascii="Verdana" w:hAnsi="Verdana"/>
          <w:color w:val="1F497D" w:themeColor="text2"/>
          <w:sz w:val="20"/>
          <w:szCs w:val="20"/>
          <w:lang w:val="es-ES_tradnl"/>
        </w:rPr>
        <w:t>en los premios</w:t>
      </w:r>
      <w:r w:rsidR="00D3510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D3510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Travellers´Choice</w:t>
      </w:r>
      <w:proofErr w:type="spellEnd"/>
      <w:r w:rsidR="00ED1D7B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Todo </w:t>
      </w:r>
      <w:r w:rsidR="003E556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Incluido</w:t>
      </w:r>
      <w:r w:rsidR="00D3510B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D3510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</w:t>
      </w:r>
      <w:proofErr w:type="spellStart"/>
      <w:r w:rsidR="009E7992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>TripAdvisor</w:t>
      </w:r>
      <w:proofErr w:type="spellEnd"/>
      <w:r w:rsidR="009E7992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®, la </w:t>
      </w:r>
      <w:r w:rsidR="00ED1D7B">
        <w:rPr>
          <w:rFonts w:ascii="Verdana" w:hAnsi="Verdana"/>
          <w:color w:val="1F497D" w:themeColor="text2"/>
          <w:sz w:val="20"/>
          <w:szCs w:val="20"/>
          <w:lang w:val="es-ES_tradnl"/>
        </w:rPr>
        <w:t>web de planificación y reserva de viajes</w:t>
      </w:r>
      <w:r w:rsidR="009E7992"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  <w:r w:rsidR="006E2A4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250D86">
        <w:rPr>
          <w:rFonts w:ascii="Verdana" w:hAnsi="Verdana"/>
          <w:color w:val="1F497D" w:themeColor="text2"/>
          <w:sz w:val="20"/>
          <w:szCs w:val="20"/>
          <w:lang w:val="es-ES_tradnl"/>
        </w:rPr>
        <w:t>Estos</w:t>
      </w:r>
      <w:r w:rsidR="00250D86" w:rsidRPr="00250D8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premios </w:t>
      </w:r>
      <w:r w:rsidR="006E2A4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anuales </w:t>
      </w:r>
      <w:r w:rsidR="00D3510B">
        <w:rPr>
          <w:rFonts w:ascii="Verdana" w:hAnsi="Verdana"/>
          <w:color w:val="1F497D" w:themeColor="text2"/>
          <w:sz w:val="20"/>
          <w:szCs w:val="20"/>
          <w:lang w:val="es-ES_tradnl"/>
        </w:rPr>
        <w:t>se conceden en base a los</w:t>
      </w:r>
      <w:r w:rsidR="006E2A4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millones </w:t>
      </w:r>
      <w:r w:rsidR="003E54F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comentarios y </w:t>
      </w:r>
      <w:r w:rsidR="00250D86" w:rsidRPr="00250D8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opiniones de viajeros </w:t>
      </w:r>
      <w:r w:rsidR="003E54F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</w:t>
      </w:r>
      <w:r w:rsidR="00250D86" w:rsidRPr="00250D86">
        <w:rPr>
          <w:rFonts w:ascii="Verdana" w:hAnsi="Verdana"/>
          <w:color w:val="1F497D" w:themeColor="text2"/>
          <w:sz w:val="20"/>
          <w:szCs w:val="20"/>
          <w:lang w:val="es-ES_tradnl"/>
        </w:rPr>
        <w:t>todo el mundo</w:t>
      </w:r>
      <w:r w:rsidR="0066337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que comparten su experiencia</w:t>
      </w:r>
      <w:r w:rsidR="00D3510B">
        <w:rPr>
          <w:rFonts w:ascii="Verdana" w:hAnsi="Verdana"/>
          <w:color w:val="1F497D" w:themeColor="text2"/>
          <w:sz w:val="20"/>
          <w:szCs w:val="20"/>
          <w:lang w:val="es-ES_tradnl"/>
        </w:rPr>
        <w:t>, comentarios y valoraciones</w:t>
      </w:r>
      <w:r w:rsidR="003E54F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la web</w:t>
      </w:r>
      <w:r w:rsidR="00250D86" w:rsidRPr="00250D8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. </w:t>
      </w:r>
    </w:p>
    <w:p w14:paraId="04B8B033" w14:textId="77777777" w:rsidR="00D3510B" w:rsidRDefault="00D3510B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14:paraId="3C4C4036" w14:textId="77777777" w:rsidR="00D3510B" w:rsidRDefault="00D3510B" w:rsidP="00D3510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Otros tres hoteles de la compañía, 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Royal Andalus</w:t>
      </w: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Pr="00D3510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(Sancti Petri, </w:t>
      </w:r>
      <w:r w:rsidR="0020613A" w:rsidRPr="00D3510B">
        <w:rPr>
          <w:rFonts w:ascii="Verdana" w:hAnsi="Verdana"/>
          <w:color w:val="1F497D" w:themeColor="text2"/>
          <w:sz w:val="20"/>
          <w:szCs w:val="20"/>
          <w:lang w:val="es-ES_tradnl"/>
        </w:rPr>
        <w:t>Cádiz</w:t>
      </w:r>
      <w:r w:rsidRPr="00D3510B">
        <w:rPr>
          <w:rFonts w:ascii="Verdana" w:hAnsi="Verdana"/>
          <w:color w:val="1F497D" w:themeColor="text2"/>
          <w:sz w:val="20"/>
          <w:szCs w:val="20"/>
          <w:lang w:val="es-ES_tradnl"/>
        </w:rPr>
        <w:t>)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Royal Las Dalias</w:t>
      </w: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Pr="00D3510B">
        <w:rPr>
          <w:rFonts w:ascii="Verdana" w:hAnsi="Verdana"/>
          <w:color w:val="1F497D" w:themeColor="text2"/>
          <w:sz w:val="20"/>
          <w:szCs w:val="20"/>
          <w:lang w:val="es-ES_tradnl"/>
        </w:rPr>
        <w:t>(Costa</w:t>
      </w:r>
      <w:r w:rsidRP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Adeje</w:t>
      </w:r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Tenerife)</w:t>
      </w:r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 </w:t>
      </w:r>
      <w:r w:rsidRPr="00C9275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Suites Jardín del Sol</w:t>
      </w: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(Santa </w:t>
      </w:r>
      <w:proofErr w:type="spellStart"/>
      <w:r>
        <w:rPr>
          <w:rFonts w:ascii="Verdana" w:hAnsi="Verdana"/>
          <w:color w:val="1F497D" w:themeColor="text2"/>
          <w:sz w:val="20"/>
          <w:szCs w:val="20"/>
          <w:lang w:val="es-ES_tradnl"/>
        </w:rPr>
        <w:t>Ponsa</w:t>
      </w:r>
      <w:proofErr w:type="spellEnd"/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Mallorca) están también incluidos entre </w:t>
      </w:r>
      <w:hyperlink r:id="rId10" w:history="1">
        <w:r w:rsidRPr="003A1626">
          <w:rPr>
            <w:rStyle w:val="Hipervnculo"/>
            <w:rFonts w:ascii="Verdana" w:hAnsi="Verdana"/>
            <w:sz w:val="20"/>
            <w:szCs w:val="20"/>
            <w:lang w:val="es-ES_tradnl"/>
          </w:rPr>
          <w:t>los 10 mejores de la categoría</w:t>
        </w:r>
      </w:hyperlink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lo que posiciona a IBEROSTAR como la cadena hotelera líder en un sector tan exigente como el </w:t>
      </w:r>
      <w:r w:rsidRP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Todo Incluido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</w:p>
    <w:p w14:paraId="54482D7C" w14:textId="77777777" w:rsidR="004A3E9D" w:rsidRDefault="004A3E9D" w:rsidP="00D3510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14:paraId="7005CE07" w14:textId="77777777" w:rsidR="004A3E9D" w:rsidRPr="00606718" w:rsidRDefault="004A3E9D" w:rsidP="004A3E9D">
      <w:pPr>
        <w:ind w:right="-1"/>
        <w:jc w:val="center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noProof/>
          <w:color w:val="1F497D" w:themeColor="text2"/>
          <w:sz w:val="20"/>
          <w:szCs w:val="20"/>
        </w:rPr>
        <w:drawing>
          <wp:inline distT="0" distB="0" distL="0" distR="0" wp14:anchorId="62055B0D" wp14:editId="0282DD4A">
            <wp:extent cx="2741930" cy="1829941"/>
            <wp:effectExtent l="0" t="0" r="1270" b="0"/>
            <wp:docPr id="3" name="Imagen 3" descr="Macintosh HD:Users:angelruizsanchez:Downloads:IBEROSTAR Anthelia:IBSTAR_ANT_PG_POOL_MAIN_D1307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gelruizsanchez:Downloads:IBEROSTAR Anthelia:IBSTAR_ANT_PG_POOL_MAIN_D1307_4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76" cy="18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 </w:t>
      </w:r>
      <w:r>
        <w:rPr>
          <w:rFonts w:ascii="Verdana" w:hAnsi="Verdana"/>
          <w:noProof/>
          <w:color w:val="1F497D" w:themeColor="text2"/>
          <w:sz w:val="20"/>
          <w:szCs w:val="20"/>
        </w:rPr>
        <w:drawing>
          <wp:inline distT="0" distB="0" distL="0" distR="0" wp14:anchorId="71701202" wp14:editId="736FC46C">
            <wp:extent cx="2736189" cy="1822150"/>
            <wp:effectExtent l="0" t="0" r="7620" b="6985"/>
            <wp:docPr id="4" name="Imagen 4" descr="Macintosh HD:Users:angelruizsanchez:Downloads:IBEROSTAR Anthelia:IBSTAR_ANT_PG_R-SUITE_SEA-VIEW_D150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gelruizsanchez:Downloads:IBEROSTAR Anthelia:IBSTAR_ANT_PG_R-SUITE_SEA-VIEW_D1503_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34" cy="18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</w:p>
    <w:p w14:paraId="29BDD689" w14:textId="77777777" w:rsidR="00D3510B" w:rsidRDefault="00D3510B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14:paraId="72DC0023" w14:textId="77777777" w:rsidR="003E54F2" w:rsidRDefault="003E54F2" w:rsidP="003E54F2">
      <w:pPr>
        <w:ind w:right="34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Aurelio Vázquez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, </w:t>
      </w: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CEO EMEA de Grupo IBEROSTAR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: </w:t>
      </w:r>
      <w:r w:rsidRPr="001E600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“</w:t>
      </w:r>
      <w:r w:rsidR="003A1626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Estamos muy satisfecho</w:t>
      </w:r>
      <w:r w:rsidR="00DD18B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s de </w:t>
      </w:r>
      <w:r w:rsidR="003F7B6A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tener</w:t>
      </w:r>
      <w:r w:rsidR="00DD18B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cuatro</w:t>
      </w:r>
      <w:r w:rsidR="00DD18B5" w:rsidRPr="00DC7F2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hoteles </w:t>
      </w:r>
      <w:r w:rsidR="00DD18B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IBEROSTAR</w:t>
      </w:r>
      <w:r w:rsidR="00DD18B5" w:rsidRPr="00DC7F2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entre los 10 mejores de España</w:t>
      </w:r>
      <w:r w:rsidR="003A1626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, entre ellos los dos favoritos de los viajeros.</w:t>
      </w:r>
      <w:r w:rsidR="00DD18B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</w:t>
      </w:r>
      <w:r w:rsidR="003A1626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Valoramos de manera muy especial este reconocimiento porque viene dado por los propios clientes en base a su experiencia con nosotros. Y esto es algo fundamental para IBEROSTAR. Invertimos de manera constante en mejoras e innovación para ofrecer siempre el mejor producto y garantizar la mejor experiencia en sus vacaciones. Contar con su respaldo y reconocimiento nos indica que estamos haciendo las cosas bien y que tenemos que continuar en esta línea.</w:t>
      </w:r>
      <w:r w:rsidR="00DD18B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”</w:t>
      </w:r>
    </w:p>
    <w:p w14:paraId="7CFE2BA8" w14:textId="77777777" w:rsidR="003E54F2" w:rsidRDefault="003E54F2" w:rsidP="003E54F2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</w:p>
    <w:p w14:paraId="3DDDD06E" w14:textId="77777777" w:rsidR="004A3E9D" w:rsidRDefault="004A3E9D" w:rsidP="003E54F2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  <w:bookmarkStart w:id="0" w:name="_GoBack"/>
      <w:bookmarkEnd w:id="0"/>
    </w:p>
    <w:p w14:paraId="0191E44E" w14:textId="77777777" w:rsidR="00ED15BB" w:rsidRPr="00187312" w:rsidRDefault="00920543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lastRenderedPageBreak/>
        <w:t xml:space="preserve">IBEROSTAR </w:t>
      </w:r>
      <w:proofErr w:type="spellStart"/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Anthelia</w:t>
      </w:r>
      <w:proofErr w:type="spellEnd"/>
      <w:r w:rsidR="003A1626" w:rsidRPr="003A1626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3A1626" w:rsidRPr="003A1626">
        <w:rPr>
          <w:rFonts w:ascii="Verdana" w:hAnsi="Verdana"/>
          <w:color w:val="1F497D" w:themeColor="text2"/>
          <w:sz w:val="20"/>
          <w:szCs w:val="20"/>
          <w:lang w:val="es-ES_tradnl"/>
        </w:rPr>
        <w:t>elegido por los usuarios de</w:t>
      </w:r>
      <w:r w:rsid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3A1626"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>TripAdvisor</w:t>
      </w:r>
      <w:proofErr w:type="spellEnd"/>
      <w:r w:rsid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3A1626" w:rsidRPr="003A1626">
        <w:rPr>
          <w:rFonts w:ascii="Verdana" w:hAnsi="Verdana"/>
          <w:color w:val="1F497D" w:themeColor="text2"/>
          <w:sz w:val="20"/>
          <w:szCs w:val="20"/>
          <w:lang w:val="es-ES_tradnl"/>
        </w:rPr>
        <w:t>como el mejor hotel</w:t>
      </w:r>
      <w:r w:rsid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Todo Incluido </w:t>
      </w:r>
      <w:r w:rsidR="003A1626" w:rsidRPr="003A1626">
        <w:rPr>
          <w:rFonts w:ascii="Verdana" w:hAnsi="Verdana"/>
          <w:color w:val="1F497D" w:themeColor="text2"/>
          <w:sz w:val="20"/>
          <w:szCs w:val="20"/>
          <w:lang w:val="es-ES_tradnl"/>
        </w:rPr>
        <w:t>de España por</w:t>
      </w:r>
      <w:r w:rsidR="003A1626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cuarto año consecutivo</w:t>
      </w:r>
      <w:r w:rsidR="003A1626">
        <w:rPr>
          <w:rFonts w:ascii="Verdana" w:hAnsi="Verdana"/>
          <w:color w:val="1F497D" w:themeColor="text2"/>
          <w:sz w:val="20"/>
          <w:szCs w:val="20"/>
          <w:lang w:val="es-ES_tradnl"/>
        </w:rPr>
        <w:t>, está s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ituado en Costa Adeje, en el</w:t>
      </w:r>
      <w:r w:rsidR="003A162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sur de la Isla de Tenerife. C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on una ubicación privilegiada entre las play</w:t>
      </w:r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as de Playa del Duque y </w:t>
      </w:r>
      <w:proofErr w:type="spellStart"/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>Fañabe</w:t>
      </w:r>
      <w:proofErr w:type="spellEnd"/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>, es ya todo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un referente en las Islas Canarias en el turismo familiar y de parejas. El hotel pone a disposición de sus huéspedes un completo catálogo de servicios </w:t>
      </w:r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>e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instalaciones de primer nivel</w:t>
      </w:r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donde la calidad del servicio</w:t>
      </w:r>
      <w:r w:rsidR="0090324E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</w:t>
      </w:r>
      <w:r w:rsidR="003F7B6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90324E">
        <w:rPr>
          <w:rFonts w:ascii="Verdana" w:hAnsi="Verdana"/>
          <w:color w:val="1F497D" w:themeColor="text2"/>
          <w:sz w:val="20"/>
          <w:szCs w:val="20"/>
          <w:lang w:val="es-ES_tradnl"/>
        </w:rPr>
        <w:t>la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exquisita oferta gastronómica</w:t>
      </w:r>
      <w:r w:rsidR="0090324E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se combinan para ofrecer la mejor experiencia de viaje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. </w:t>
      </w:r>
    </w:p>
    <w:p w14:paraId="54F03DBB" w14:textId="77777777" w:rsidR="00ED15BB" w:rsidRPr="00B2359E" w:rsidRDefault="00ED15BB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14:paraId="1F7D0E05" w14:textId="77777777" w:rsidR="00557B1E" w:rsidRDefault="00557B1E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El </w:t>
      </w:r>
      <w:r w:rsidRPr="007E029B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segundo más valorado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por los usuarios de </w:t>
      </w:r>
      <w:proofErr w:type="spellStart"/>
      <w:r w:rsidRPr="009E7992">
        <w:rPr>
          <w:rFonts w:ascii="Verdana" w:hAnsi="Verdana"/>
          <w:color w:val="1F497D" w:themeColor="text2"/>
          <w:sz w:val="20"/>
          <w:szCs w:val="20"/>
          <w:lang w:val="es-ES_tradnl"/>
        </w:rPr>
        <w:t>TripAdvisor</w:t>
      </w:r>
      <w:proofErr w:type="spellEnd"/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es otro establecimiento de la cadena mallorquina, 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Royal Andalus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. Recientemente renovado, se ubica</w:t>
      </w:r>
      <w:r w:rsidR="00187312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frente a la playa de la Barrosa, en Cádiz,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siendo</w:t>
      </w:r>
      <w:r w:rsidR="00187312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una excelente opción de hotel todo incluido en el sur de la península. </w:t>
      </w:r>
    </w:p>
    <w:p w14:paraId="1B8FA804" w14:textId="77777777" w:rsidR="00557B1E" w:rsidRDefault="00557B1E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14:paraId="712D5EE4" w14:textId="77777777" w:rsidR="0022185D" w:rsidRPr="00606718" w:rsidRDefault="00557B1E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>Otros hoteles</w:t>
      </w:r>
      <w:r w:rsid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IBEROSTAR </w:t>
      </w:r>
      <w:r w:rsid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en España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también han sido reconocidos dentro de los 10 mejores</w:t>
      </w:r>
      <w:r w:rsidR="00A1057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la categoría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el </w:t>
      </w:r>
      <w:r w:rsidR="00187312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Royal Las Dalias</w:t>
      </w:r>
      <w:r w:rsidR="00C9275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, </w:t>
      </w:r>
      <w:r w:rsidR="00C92751" w:rsidRPr="00C92751">
        <w:rPr>
          <w:rFonts w:ascii="Verdana" w:hAnsi="Verdana"/>
          <w:color w:val="1F497D" w:themeColor="text2"/>
          <w:sz w:val="20"/>
          <w:szCs w:val="20"/>
          <w:lang w:val="es-ES_tradnl"/>
        </w:rPr>
        <w:t>también situado en Costa Adeje</w:t>
      </w:r>
      <w:r w:rsidR="00187312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>se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encuentra en el puesto número 5</w:t>
      </w:r>
      <w:r w:rsid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del </w:t>
      </w:r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>ranking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 el </w:t>
      </w:r>
      <w:r w:rsidRPr="00C9275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Suites Jardín del </w:t>
      </w:r>
      <w:r w:rsidR="00C92751" w:rsidRPr="00C9275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Sol</w:t>
      </w:r>
      <w:r w:rsidR="00C9275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C92751">
        <w:rPr>
          <w:rFonts w:ascii="Verdana" w:hAnsi="Verdana"/>
          <w:color w:val="1F497D" w:themeColor="text2"/>
          <w:sz w:val="20"/>
          <w:szCs w:val="20"/>
          <w:lang w:val="es-ES_tradnl"/>
        </w:rPr>
        <w:t>ubicado en</w:t>
      </w:r>
      <w:r w:rsidR="00C92751" w:rsidRP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Santa </w:t>
      </w:r>
      <w:proofErr w:type="spellStart"/>
      <w:r w:rsidR="00C92751" w:rsidRPr="00C92751">
        <w:rPr>
          <w:rFonts w:ascii="Verdana" w:hAnsi="Verdana"/>
          <w:color w:val="1F497D" w:themeColor="text2"/>
          <w:sz w:val="20"/>
          <w:szCs w:val="20"/>
          <w:lang w:val="es-ES_tradnl"/>
        </w:rPr>
        <w:t>Ponsa</w:t>
      </w:r>
      <w:proofErr w:type="spellEnd"/>
      <w:r w:rsidR="00C92751" w:rsidRPr="00C927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</w:t>
      </w:r>
      <w:r w:rsidR="00C92751">
        <w:rPr>
          <w:rFonts w:ascii="Verdana" w:hAnsi="Verdana"/>
          <w:color w:val="1F497D" w:themeColor="text2"/>
          <w:sz w:val="20"/>
          <w:szCs w:val="20"/>
          <w:lang w:val="es-ES_tradnl"/>
        </w:rPr>
        <w:t>n el octavo.</w:t>
      </w:r>
    </w:p>
    <w:p w14:paraId="749E4EEE" w14:textId="77777777" w:rsidR="001E7CD5" w:rsidRPr="00D3510B" w:rsidRDefault="00557B1E" w:rsidP="00D3510B">
      <w:pPr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</w:p>
    <w:p w14:paraId="7846F545" w14:textId="77777777" w:rsidR="00531062" w:rsidRDefault="00531062" w:rsidP="00531062">
      <w:pPr>
        <w:jc w:val="both"/>
        <w:textAlignment w:val="top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"Estamos encantados de ver que un año más el sector hostelero español vuelve a ser reconocido por nuestros premios </w:t>
      </w:r>
      <w:proofErr w:type="spellStart"/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Travellers</w:t>
      </w:r>
      <w:proofErr w:type="spellEnd"/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' </w:t>
      </w:r>
      <w:proofErr w:type="spellStart"/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Choice</w:t>
      </w:r>
      <w:proofErr w:type="spellEnd"/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", </w:t>
      </w:r>
      <w:r w:rsidRPr="0053106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comenta Blanca Zayas, Responsable de Comunicación de TripAdvisor en España.</w:t>
      </w:r>
      <w:r w:rsidRPr="0053106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"Con estos galardones queremos ayudar a los viajeros que estén planeando su próxima escapada a un hotel todo incluido a reservar seleccionando alguno de estos establecimientos premiados y que han recibido tan buenas valoraciones por parte de los millones de viajeros de nuestra Comunidad de TripAdvisor"</w:t>
      </w:r>
      <w:r w:rsidR="009250F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.</w:t>
      </w:r>
    </w:p>
    <w:p w14:paraId="553C5F29" w14:textId="77777777" w:rsidR="00531062" w:rsidRDefault="00531062" w:rsidP="00EA2007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</w:p>
    <w:p w14:paraId="081B94EB" w14:textId="77777777" w:rsidR="00A10579" w:rsidRPr="00A10579" w:rsidRDefault="00A10579" w:rsidP="0020613A">
      <w:pPr>
        <w:ind w:right="-56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Este reconocimiento por parte de los propios viajeros confirma y refuerza la importancia que los clientes tienen para IBEROSTAR, que invierte de manera constante en la renovación y mejora de sus productos y servicios y apuesta por la continua innovación para ofrecer siempre la mejor experiencia en los mejores destinos del mundo. </w:t>
      </w:r>
    </w:p>
    <w:p w14:paraId="252CB9DD" w14:textId="77777777" w:rsidR="00A10579" w:rsidRDefault="00A10579" w:rsidP="00EA2007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</w:p>
    <w:p w14:paraId="3FE3197E" w14:textId="77777777" w:rsidR="001E7CD5" w:rsidRPr="001E7CD5" w:rsidRDefault="001E7CD5" w:rsidP="001E7CD5">
      <w:pPr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1E7CD5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Nota al editor</w:t>
      </w:r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: En el </w:t>
      </w:r>
      <w:r w:rsidRPr="006C7B1C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siguiente </w:t>
      </w:r>
      <w:hyperlink r:id="rId13" w:history="1">
        <w:r w:rsidRPr="007F1D20">
          <w:rPr>
            <w:rStyle w:val="Hipervnculo"/>
            <w:rFonts w:ascii="Verdana" w:hAnsi="Verdana" w:cs="Calibri,Italic"/>
            <w:iCs/>
            <w:sz w:val="20"/>
            <w:szCs w:val="20"/>
            <w:lang w:val="es-ES_tradnl"/>
          </w:rPr>
          <w:t>enlace</w:t>
        </w:r>
      </w:hyperlink>
      <w:r w:rsidRPr="00531062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Pr="006C7B1C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puede</w:t>
      </w:r>
      <w:r w:rsidR="007B1546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descargarse imágenes de</w:t>
      </w:r>
      <w:r w:rsidR="00957CDF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l</w:t>
      </w:r>
      <w:r w:rsidR="007B1546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hotel IBEROSTAR </w:t>
      </w:r>
      <w:r w:rsidR="00957CDF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Anthelia</w:t>
      </w:r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.</w:t>
      </w:r>
    </w:p>
    <w:p w14:paraId="0655D82F" w14:textId="77777777" w:rsidR="00766019" w:rsidRDefault="00766019" w:rsidP="00505A6C">
      <w:pPr>
        <w:ind w:right="142"/>
        <w:jc w:val="both"/>
        <w:rPr>
          <w:rFonts w:ascii="Verdana" w:hAnsi="Verdana"/>
          <w:color w:val="1F497D"/>
          <w:sz w:val="18"/>
          <w:szCs w:val="18"/>
          <w:lang w:val="es-ES_tradnl"/>
        </w:rPr>
      </w:pPr>
    </w:p>
    <w:p w14:paraId="26533BA6" w14:textId="77777777" w:rsidR="00505A6C" w:rsidRDefault="00505A6C" w:rsidP="00505A6C">
      <w:pPr>
        <w:ind w:right="142"/>
        <w:rPr>
          <w:rFonts w:ascii="Verdana" w:hAnsi="Verdana"/>
          <w:b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 xml:space="preserve">Acerca de IBEROSTAR </w:t>
      </w:r>
      <w:proofErr w:type="spellStart"/>
      <w:r>
        <w:rPr>
          <w:rFonts w:ascii="Verdana" w:hAnsi="Verdana"/>
          <w:b/>
          <w:color w:val="1F497D"/>
          <w:sz w:val="18"/>
          <w:szCs w:val="18"/>
        </w:rPr>
        <w:t>Hotels</w:t>
      </w:r>
      <w:proofErr w:type="spellEnd"/>
      <w:r>
        <w:rPr>
          <w:rFonts w:ascii="Verdana" w:hAnsi="Verdana"/>
          <w:b/>
          <w:color w:val="1F497D"/>
          <w:sz w:val="18"/>
          <w:szCs w:val="18"/>
        </w:rPr>
        <w:t xml:space="preserve"> &amp; Resorts</w:t>
      </w:r>
    </w:p>
    <w:p w14:paraId="62240819" w14:textId="77777777" w:rsidR="00531062" w:rsidRDefault="00531062" w:rsidP="00531062">
      <w:pPr>
        <w:jc w:val="both"/>
        <w:rPr>
          <w:rFonts w:ascii="Verdana" w:hAnsi="Verdana"/>
          <w:b/>
          <w:color w:val="1F497D"/>
          <w:sz w:val="18"/>
          <w:szCs w:val="18"/>
        </w:rPr>
      </w:pPr>
    </w:p>
    <w:p w14:paraId="1B579B26" w14:textId="77777777" w:rsidR="00531062" w:rsidRDefault="00531062" w:rsidP="00531062">
      <w:pPr>
        <w:jc w:val="both"/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color w:val="1F497D"/>
          <w:sz w:val="18"/>
          <w:szCs w:val="18"/>
        </w:rPr>
        <w:t xml:space="preserve">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es la cadena hotelera vacacional fundada en Palma de Mallorca (Islas Baleares, Es</w:t>
      </w:r>
      <w:r>
        <w:rPr>
          <w:rFonts w:ascii="Verdana" w:hAnsi="Verdana"/>
          <w:color w:val="1F497D"/>
          <w:sz w:val="18"/>
          <w:szCs w:val="18"/>
        </w:rPr>
        <w:t xml:space="preserve">paña) por la familia </w:t>
      </w:r>
      <w:proofErr w:type="spellStart"/>
      <w:r>
        <w:rPr>
          <w:rFonts w:ascii="Verdana" w:hAnsi="Verdana"/>
          <w:color w:val="1F497D"/>
          <w:sz w:val="18"/>
          <w:szCs w:val="18"/>
        </w:rPr>
        <w:t>Fluxà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en 1986. Parte integrante del GRUPO IBEROSTAR, uno de los principales consorcios turísticos españoles y con más de </w:t>
      </w:r>
      <w:r w:rsidR="0015326E">
        <w:rPr>
          <w:rFonts w:ascii="Verdana" w:hAnsi="Verdana"/>
          <w:color w:val="1F497D"/>
          <w:sz w:val="18"/>
          <w:szCs w:val="18"/>
        </w:rPr>
        <w:t>6</w:t>
      </w:r>
      <w:r>
        <w:rPr>
          <w:rFonts w:ascii="Verdana" w:hAnsi="Verdana"/>
          <w:color w:val="1F497D"/>
          <w:sz w:val="18"/>
          <w:szCs w:val="18"/>
        </w:rPr>
        <w:t>0</w:t>
      </w:r>
      <w:r w:rsidRPr="00D45AB7">
        <w:rPr>
          <w:rFonts w:ascii="Verdana" w:hAnsi="Verdana"/>
          <w:color w:val="1F497D"/>
          <w:sz w:val="18"/>
          <w:szCs w:val="18"/>
        </w:rPr>
        <w:t xml:space="preserve"> años de historia, 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dispone en la actualidad de </w:t>
      </w:r>
      <w:r>
        <w:rPr>
          <w:rFonts w:ascii="Verdana" w:hAnsi="Verdana"/>
          <w:color w:val="1F497D"/>
          <w:sz w:val="18"/>
          <w:szCs w:val="18"/>
        </w:rPr>
        <w:t>más</w:t>
      </w:r>
      <w:r w:rsidRPr="00D45AB7">
        <w:rPr>
          <w:rFonts w:ascii="Verdana" w:hAnsi="Verdana"/>
          <w:color w:val="1F497D"/>
          <w:sz w:val="18"/>
          <w:szCs w:val="18"/>
        </w:rPr>
        <w:t xml:space="preserve"> de 100 hoteles</w:t>
      </w:r>
      <w:r>
        <w:rPr>
          <w:rFonts w:ascii="Verdana" w:hAnsi="Verdana"/>
          <w:color w:val="1F497D"/>
          <w:sz w:val="18"/>
          <w:szCs w:val="18"/>
        </w:rPr>
        <w:t xml:space="preserve"> de cuatro y cinco estrellas</w:t>
      </w:r>
      <w:r w:rsidRPr="00D45AB7">
        <w:rPr>
          <w:rFonts w:ascii="Verdana" w:hAnsi="Verdana"/>
          <w:color w:val="1F497D"/>
          <w:sz w:val="18"/>
          <w:szCs w:val="18"/>
        </w:rPr>
        <w:t xml:space="preserve"> en </w:t>
      </w:r>
      <w:r>
        <w:rPr>
          <w:rFonts w:ascii="Verdana" w:hAnsi="Verdana"/>
          <w:color w:val="1F497D"/>
          <w:sz w:val="18"/>
          <w:szCs w:val="18"/>
        </w:rPr>
        <w:t>16</w:t>
      </w:r>
      <w:r w:rsidRPr="00D45AB7">
        <w:rPr>
          <w:rFonts w:ascii="Verdana" w:hAnsi="Verdana"/>
          <w:color w:val="1F497D"/>
          <w:sz w:val="18"/>
          <w:szCs w:val="18"/>
        </w:rPr>
        <w:t xml:space="preserve"> países de todo el mundo.</w:t>
      </w:r>
    </w:p>
    <w:p w14:paraId="0AE7C225" w14:textId="77777777" w:rsidR="00531062" w:rsidRDefault="00531062" w:rsidP="00531062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14:paraId="780FC7E6" w14:textId="77777777" w:rsidR="00531062" w:rsidRPr="00937606" w:rsidRDefault="00531062" w:rsidP="00531062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  <w:r w:rsidRPr="00937606">
        <w:rPr>
          <w:rFonts w:ascii="Verdana" w:hAnsi="Verdana"/>
          <w:b/>
          <w:color w:val="1F497D"/>
          <w:sz w:val="18"/>
          <w:szCs w:val="18"/>
        </w:rPr>
        <w:t>Para más información:</w:t>
      </w:r>
      <w:r w:rsidRPr="00937606">
        <w:rPr>
          <w:rFonts w:ascii="Verdana" w:hAnsi="Verdana"/>
          <w:color w:val="1F497D"/>
          <w:sz w:val="18"/>
          <w:szCs w:val="18"/>
        </w:rPr>
        <w:t xml:space="preserve"> iberostar.com</w:t>
      </w:r>
    </w:p>
    <w:p w14:paraId="1074C72E" w14:textId="77777777" w:rsidR="00531062" w:rsidRPr="00274058" w:rsidRDefault="00531062" w:rsidP="00531062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14:paraId="6B09F6AA" w14:textId="77777777" w:rsidR="00531062" w:rsidRPr="00274058" w:rsidRDefault="00531062" w:rsidP="00531062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Edelman</w:t>
      </w:r>
    </w:p>
    <w:p w14:paraId="7848D87B" w14:textId="77777777" w:rsidR="00531062" w:rsidRPr="00274058" w:rsidRDefault="00531062" w:rsidP="00531062">
      <w:pPr>
        <w:jc w:val="center"/>
        <w:rPr>
          <w:rFonts w:ascii="Tahoma" w:hAnsi="Tahoma" w:cs="Tahoma"/>
          <w:color w:val="1F497D"/>
          <w:sz w:val="16"/>
          <w:szCs w:val="16"/>
        </w:rPr>
      </w:pPr>
      <w:r w:rsidRPr="00274058">
        <w:rPr>
          <w:rFonts w:ascii="Tahoma" w:hAnsi="Tahoma" w:cs="Tahoma"/>
          <w:color w:val="1F497D"/>
          <w:sz w:val="16"/>
          <w:szCs w:val="16"/>
        </w:rPr>
        <w:t xml:space="preserve">Tel: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915560154</w:t>
      </w:r>
      <w:r w:rsidRPr="00274058">
        <w:rPr>
          <w:rFonts w:ascii="Tahoma" w:hAnsi="Tahoma" w:cs="Tahoma"/>
          <w:color w:val="1F497D"/>
          <w:sz w:val="16"/>
          <w:szCs w:val="16"/>
        </w:rPr>
        <w:t xml:space="preserve">   Fax: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917702966</w:t>
      </w:r>
    </w:p>
    <w:p w14:paraId="1DA5E949" w14:textId="77777777" w:rsidR="00531062" w:rsidRDefault="00531062" w:rsidP="00531062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 w:rsidRPr="00274058">
        <w:rPr>
          <w:rFonts w:ascii="Verdana" w:hAnsi="Verdana" w:cs="Tahoma"/>
          <w:b/>
          <w:color w:val="1F497D"/>
          <w:sz w:val="16"/>
          <w:szCs w:val="16"/>
          <w:lang w:val="it-IT"/>
        </w:rPr>
        <w:t>Juan Salgueiro</w:t>
      </w:r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 xml:space="preserve"> (</w:t>
      </w:r>
      <w:hyperlink r:id="rId14" w:history="1">
        <w:r w:rsidRPr="00274058">
          <w:rPr>
            <w:rStyle w:val="Hipervnculo"/>
            <w:rFonts w:ascii="Verdana" w:hAnsi="Verdana"/>
            <w:sz w:val="16"/>
            <w:szCs w:val="16"/>
            <w:lang w:val="it-IT"/>
          </w:rPr>
          <w:t>juan.salgueiro@edelman.com</w:t>
        </w:r>
      </w:hyperlink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14:paraId="00F36014" w14:textId="77777777" w:rsidR="00531062" w:rsidRPr="00465D98" w:rsidRDefault="00531062" w:rsidP="00531062">
      <w:pPr>
        <w:jc w:val="center"/>
        <w:outlineLvl w:val="0"/>
        <w:rPr>
          <w:rFonts w:ascii="Verdana" w:hAnsi="Verdana" w:cs="Tahoma"/>
          <w:color w:val="1F497D"/>
          <w:sz w:val="16"/>
          <w:szCs w:val="16"/>
        </w:rPr>
      </w:pPr>
      <w:r w:rsidRPr="00465D98">
        <w:rPr>
          <w:rFonts w:ascii="Verdana" w:hAnsi="Verdana" w:cs="Tahoma"/>
          <w:b/>
          <w:color w:val="1F497D"/>
          <w:sz w:val="16"/>
          <w:szCs w:val="16"/>
        </w:rPr>
        <w:t>Alejandra Ruiz</w:t>
      </w:r>
      <w:r w:rsidRPr="00465D98">
        <w:rPr>
          <w:rFonts w:ascii="Verdana" w:hAnsi="Verdana" w:cs="Tahoma"/>
          <w:color w:val="1F497D"/>
          <w:sz w:val="16"/>
          <w:szCs w:val="16"/>
        </w:rPr>
        <w:t xml:space="preserve"> (</w:t>
      </w:r>
      <w:hyperlink r:id="rId15" w:history="1">
        <w:r w:rsidRPr="00465D98">
          <w:rPr>
            <w:rStyle w:val="Hipervnculo"/>
            <w:rFonts w:ascii="Verdana" w:hAnsi="Verdana"/>
            <w:sz w:val="16"/>
            <w:szCs w:val="16"/>
          </w:rPr>
          <w:t>alejandra.ruiz@edelman.com</w:t>
        </w:r>
      </w:hyperlink>
      <w:r w:rsidRPr="00465D98">
        <w:rPr>
          <w:rFonts w:ascii="Verdana" w:hAnsi="Verdana" w:cs="Tahoma"/>
          <w:color w:val="1F497D"/>
          <w:sz w:val="16"/>
          <w:szCs w:val="16"/>
        </w:rPr>
        <w:t>)</w:t>
      </w:r>
    </w:p>
    <w:p w14:paraId="13B9887B" w14:textId="77777777" w:rsidR="00531062" w:rsidRDefault="00531062" w:rsidP="00531062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 xml:space="preserve">Laura Aguado </w:t>
      </w:r>
      <w:r>
        <w:rPr>
          <w:rFonts w:ascii="Verdana" w:hAnsi="Verdana" w:cs="Tahoma"/>
          <w:color w:val="1F497D"/>
          <w:sz w:val="16"/>
          <w:szCs w:val="16"/>
          <w:lang w:val="it-IT"/>
        </w:rPr>
        <w:t>(</w:t>
      </w:r>
      <w:hyperlink r:id="rId16" w:history="1">
        <w:r w:rsidRPr="00002F28">
          <w:rPr>
            <w:rStyle w:val="Hipervnculo"/>
            <w:rFonts w:ascii="Verdana" w:hAnsi="Verdana" w:cs="Tahoma"/>
            <w:sz w:val="16"/>
            <w:szCs w:val="16"/>
            <w:lang w:val="it-IT"/>
          </w:rPr>
          <w:t>laura.aguado@edelman.com</w:t>
        </w:r>
      </w:hyperlink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)  </w:t>
      </w:r>
    </w:p>
    <w:p w14:paraId="4FB5866A" w14:textId="77777777" w:rsidR="00505A6C" w:rsidRDefault="00505A6C" w:rsidP="00505A6C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14:paraId="01F26A8A" w14:textId="77777777" w:rsidR="00ED5981" w:rsidRPr="003A4D75" w:rsidRDefault="00ED5981" w:rsidP="00ED5981">
      <w:pPr>
        <w:jc w:val="both"/>
        <w:rPr>
          <w:rFonts w:ascii="Verdana" w:hAnsi="Verdana"/>
          <w:color w:val="1F497D"/>
          <w:sz w:val="16"/>
          <w:szCs w:val="16"/>
        </w:rPr>
      </w:pPr>
    </w:p>
    <w:p w14:paraId="4BEDD9A5" w14:textId="77777777" w:rsidR="00553FA4" w:rsidRDefault="00553FA4" w:rsidP="00ED5981">
      <w:pPr>
        <w:jc w:val="both"/>
        <w:rPr>
          <w:rFonts w:ascii="Verdana" w:hAnsi="Verdana"/>
          <w:b/>
          <w:bCs/>
          <w:color w:val="1F497D" w:themeColor="text2"/>
          <w:sz w:val="16"/>
          <w:szCs w:val="16"/>
          <w:highlight w:val="yellow"/>
        </w:rPr>
      </w:pPr>
    </w:p>
    <w:p w14:paraId="7EC35A8B" w14:textId="77777777" w:rsidR="00161040" w:rsidRDefault="00161040" w:rsidP="00ED5981">
      <w:pPr>
        <w:jc w:val="both"/>
        <w:rPr>
          <w:rFonts w:ascii="Verdana" w:hAnsi="Verdana"/>
          <w:b/>
          <w:bCs/>
          <w:color w:val="1F497D"/>
          <w:sz w:val="16"/>
          <w:szCs w:val="16"/>
        </w:rPr>
      </w:pPr>
    </w:p>
    <w:p w14:paraId="277581E8" w14:textId="77777777" w:rsidR="00CF16DF" w:rsidRPr="00161040" w:rsidRDefault="00CF16DF" w:rsidP="00161040">
      <w:pPr>
        <w:jc w:val="both"/>
        <w:rPr>
          <w:rFonts w:ascii="Tahoma" w:hAnsi="Tahoma" w:cs="Tahoma"/>
          <w:color w:val="1F497D"/>
          <w:sz w:val="16"/>
          <w:szCs w:val="16"/>
          <w:lang w:val="pt-BR"/>
        </w:rPr>
      </w:pPr>
    </w:p>
    <w:sectPr w:rsidR="00CF16DF" w:rsidRPr="00161040" w:rsidSect="003D5E29">
      <w:headerReference w:type="default" r:id="rId17"/>
      <w:pgSz w:w="12240" w:h="15840"/>
      <w:pgMar w:top="1587" w:right="1608" w:bottom="1276" w:left="1418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5974F" w14:textId="77777777" w:rsidR="00A43B47" w:rsidRDefault="00A43B47" w:rsidP="00ED5981">
      <w:r>
        <w:separator/>
      </w:r>
    </w:p>
  </w:endnote>
  <w:endnote w:type="continuationSeparator" w:id="0">
    <w:p w14:paraId="5BADDB67" w14:textId="77777777" w:rsidR="00A43B47" w:rsidRDefault="00A43B47" w:rsidP="00E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F5128" w14:textId="77777777" w:rsidR="00A43B47" w:rsidRDefault="00A43B47" w:rsidP="00ED5981">
      <w:r>
        <w:separator/>
      </w:r>
    </w:p>
  </w:footnote>
  <w:footnote w:type="continuationSeparator" w:id="0">
    <w:p w14:paraId="4389425C" w14:textId="77777777" w:rsidR="00A43B47" w:rsidRDefault="00A43B47" w:rsidP="00ED5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8B1E" w14:textId="77777777" w:rsidR="001A7FFE" w:rsidRPr="00ED5981" w:rsidRDefault="00084E9A" w:rsidP="00084E9A">
    <w:pPr>
      <w:pStyle w:val="Encabezado"/>
      <w:jc w:val="center"/>
    </w:pPr>
    <w:r>
      <w:rPr>
        <w:noProof/>
      </w:rPr>
      <w:drawing>
        <wp:inline distT="0" distB="0" distL="0" distR="0" wp14:anchorId="2D078862" wp14:editId="1507D712">
          <wp:extent cx="878840" cy="8032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FF4"/>
    <w:multiLevelType w:val="hybridMultilevel"/>
    <w:tmpl w:val="1408E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B72B5"/>
    <w:multiLevelType w:val="hybridMultilevel"/>
    <w:tmpl w:val="D722C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259DF"/>
    <w:multiLevelType w:val="hybridMultilevel"/>
    <w:tmpl w:val="9DEE465E"/>
    <w:lvl w:ilvl="0" w:tplc="0D3AD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94BDC"/>
    <w:multiLevelType w:val="hybridMultilevel"/>
    <w:tmpl w:val="87EC013C"/>
    <w:lvl w:ilvl="0" w:tplc="D5081A1C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2F615A33"/>
    <w:multiLevelType w:val="hybridMultilevel"/>
    <w:tmpl w:val="9990C51C"/>
    <w:lvl w:ilvl="0" w:tplc="7F6CD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304BD"/>
    <w:multiLevelType w:val="hybridMultilevel"/>
    <w:tmpl w:val="F1CA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C0A87"/>
    <w:multiLevelType w:val="hybridMultilevel"/>
    <w:tmpl w:val="3B6ABF3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F49B3"/>
    <w:multiLevelType w:val="hybridMultilevel"/>
    <w:tmpl w:val="38D80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55837"/>
    <w:multiLevelType w:val="hybridMultilevel"/>
    <w:tmpl w:val="FFF030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1"/>
    <w:rsid w:val="00002F79"/>
    <w:rsid w:val="000070A4"/>
    <w:rsid w:val="00015F7B"/>
    <w:rsid w:val="000219E5"/>
    <w:rsid w:val="00032590"/>
    <w:rsid w:val="00050CC8"/>
    <w:rsid w:val="000533E3"/>
    <w:rsid w:val="000557DF"/>
    <w:rsid w:val="00084E9A"/>
    <w:rsid w:val="0008734E"/>
    <w:rsid w:val="00087E7C"/>
    <w:rsid w:val="000935B1"/>
    <w:rsid w:val="000A3310"/>
    <w:rsid w:val="000A42AD"/>
    <w:rsid w:val="000C506C"/>
    <w:rsid w:val="000D6483"/>
    <w:rsid w:val="000E2B31"/>
    <w:rsid w:val="00134E2E"/>
    <w:rsid w:val="00135928"/>
    <w:rsid w:val="00146B4F"/>
    <w:rsid w:val="0015326E"/>
    <w:rsid w:val="00154AF9"/>
    <w:rsid w:val="00154EEF"/>
    <w:rsid w:val="00161040"/>
    <w:rsid w:val="00161B1D"/>
    <w:rsid w:val="00185C74"/>
    <w:rsid w:val="00187312"/>
    <w:rsid w:val="001877B2"/>
    <w:rsid w:val="00187EA8"/>
    <w:rsid w:val="00193007"/>
    <w:rsid w:val="001A7FFE"/>
    <w:rsid w:val="001C19AA"/>
    <w:rsid w:val="001C2D3E"/>
    <w:rsid w:val="001C5AE4"/>
    <w:rsid w:val="001D68C8"/>
    <w:rsid w:val="001D776B"/>
    <w:rsid w:val="001E120F"/>
    <w:rsid w:val="001E6005"/>
    <w:rsid w:val="001E7CD5"/>
    <w:rsid w:val="001F1158"/>
    <w:rsid w:val="001F5EDD"/>
    <w:rsid w:val="00202EA9"/>
    <w:rsid w:val="0020613A"/>
    <w:rsid w:val="0022185D"/>
    <w:rsid w:val="00224CEC"/>
    <w:rsid w:val="00237A58"/>
    <w:rsid w:val="0024634B"/>
    <w:rsid w:val="00250D86"/>
    <w:rsid w:val="002526A0"/>
    <w:rsid w:val="00291B28"/>
    <w:rsid w:val="00294F8A"/>
    <w:rsid w:val="002A4DD0"/>
    <w:rsid w:val="002B1AE2"/>
    <w:rsid w:val="002B3026"/>
    <w:rsid w:val="002C5B3F"/>
    <w:rsid w:val="002D0401"/>
    <w:rsid w:val="002D1AC1"/>
    <w:rsid w:val="002D2AF9"/>
    <w:rsid w:val="002E0356"/>
    <w:rsid w:val="002E419B"/>
    <w:rsid w:val="002F270D"/>
    <w:rsid w:val="00302878"/>
    <w:rsid w:val="003167FF"/>
    <w:rsid w:val="0033374C"/>
    <w:rsid w:val="00351E13"/>
    <w:rsid w:val="00352821"/>
    <w:rsid w:val="003531BF"/>
    <w:rsid w:val="00366272"/>
    <w:rsid w:val="00372B16"/>
    <w:rsid w:val="003814D8"/>
    <w:rsid w:val="00384DDC"/>
    <w:rsid w:val="003864F8"/>
    <w:rsid w:val="003A1626"/>
    <w:rsid w:val="003A4D75"/>
    <w:rsid w:val="003B7153"/>
    <w:rsid w:val="003C0B84"/>
    <w:rsid w:val="003C29FA"/>
    <w:rsid w:val="003D51F8"/>
    <w:rsid w:val="003D5E29"/>
    <w:rsid w:val="003E1780"/>
    <w:rsid w:val="003E54F2"/>
    <w:rsid w:val="003E5562"/>
    <w:rsid w:val="003F7B6A"/>
    <w:rsid w:val="00405C0C"/>
    <w:rsid w:val="004149DD"/>
    <w:rsid w:val="00417343"/>
    <w:rsid w:val="00434398"/>
    <w:rsid w:val="00436398"/>
    <w:rsid w:val="00444A1B"/>
    <w:rsid w:val="00462E89"/>
    <w:rsid w:val="0047189E"/>
    <w:rsid w:val="0047663B"/>
    <w:rsid w:val="004949BE"/>
    <w:rsid w:val="004A3E9D"/>
    <w:rsid w:val="004B6C20"/>
    <w:rsid w:val="004C2030"/>
    <w:rsid w:val="004C2877"/>
    <w:rsid w:val="004C4AC9"/>
    <w:rsid w:val="005026E1"/>
    <w:rsid w:val="00505A6C"/>
    <w:rsid w:val="0051136F"/>
    <w:rsid w:val="00516CC0"/>
    <w:rsid w:val="00531062"/>
    <w:rsid w:val="00534490"/>
    <w:rsid w:val="00553FA4"/>
    <w:rsid w:val="00557B1E"/>
    <w:rsid w:val="00562FA4"/>
    <w:rsid w:val="005652D6"/>
    <w:rsid w:val="00566E37"/>
    <w:rsid w:val="00572DEF"/>
    <w:rsid w:val="0057369C"/>
    <w:rsid w:val="00587263"/>
    <w:rsid w:val="005A5890"/>
    <w:rsid w:val="005B3A67"/>
    <w:rsid w:val="005C4AF8"/>
    <w:rsid w:val="005D054E"/>
    <w:rsid w:val="005D0B8B"/>
    <w:rsid w:val="005D683A"/>
    <w:rsid w:val="005E04D7"/>
    <w:rsid w:val="005E0FCD"/>
    <w:rsid w:val="00606718"/>
    <w:rsid w:val="00621CBA"/>
    <w:rsid w:val="00626824"/>
    <w:rsid w:val="0063329B"/>
    <w:rsid w:val="006509F1"/>
    <w:rsid w:val="0065583E"/>
    <w:rsid w:val="00663376"/>
    <w:rsid w:val="00695FB8"/>
    <w:rsid w:val="006A5A6B"/>
    <w:rsid w:val="006B09D4"/>
    <w:rsid w:val="006B53AB"/>
    <w:rsid w:val="006C1BE8"/>
    <w:rsid w:val="006C4A30"/>
    <w:rsid w:val="006C6910"/>
    <w:rsid w:val="006C7B1C"/>
    <w:rsid w:val="006E2A43"/>
    <w:rsid w:val="00705B66"/>
    <w:rsid w:val="007060FE"/>
    <w:rsid w:val="00712672"/>
    <w:rsid w:val="0071366A"/>
    <w:rsid w:val="00721A9F"/>
    <w:rsid w:val="00742DBB"/>
    <w:rsid w:val="0074516F"/>
    <w:rsid w:val="0075370A"/>
    <w:rsid w:val="00757C78"/>
    <w:rsid w:val="00760ED4"/>
    <w:rsid w:val="00763491"/>
    <w:rsid w:val="00766019"/>
    <w:rsid w:val="00774E40"/>
    <w:rsid w:val="00776836"/>
    <w:rsid w:val="007B1546"/>
    <w:rsid w:val="007B3C4D"/>
    <w:rsid w:val="007C5A43"/>
    <w:rsid w:val="007D04CF"/>
    <w:rsid w:val="007E029B"/>
    <w:rsid w:val="007E70F3"/>
    <w:rsid w:val="007E7BE2"/>
    <w:rsid w:val="007F1D20"/>
    <w:rsid w:val="007F2304"/>
    <w:rsid w:val="00821311"/>
    <w:rsid w:val="008443FB"/>
    <w:rsid w:val="00852339"/>
    <w:rsid w:val="008745FD"/>
    <w:rsid w:val="00874656"/>
    <w:rsid w:val="00892F23"/>
    <w:rsid w:val="008A20B9"/>
    <w:rsid w:val="008B4A92"/>
    <w:rsid w:val="008C2EF6"/>
    <w:rsid w:val="008D3168"/>
    <w:rsid w:val="0090030D"/>
    <w:rsid w:val="0090324E"/>
    <w:rsid w:val="009115F1"/>
    <w:rsid w:val="00920543"/>
    <w:rsid w:val="009250F2"/>
    <w:rsid w:val="00957CDF"/>
    <w:rsid w:val="00963AD7"/>
    <w:rsid w:val="009711F4"/>
    <w:rsid w:val="00984B4D"/>
    <w:rsid w:val="009A481D"/>
    <w:rsid w:val="009B00B3"/>
    <w:rsid w:val="009B0AFE"/>
    <w:rsid w:val="009C36C0"/>
    <w:rsid w:val="009C763A"/>
    <w:rsid w:val="009E3C84"/>
    <w:rsid w:val="009E7992"/>
    <w:rsid w:val="009F15A5"/>
    <w:rsid w:val="009F5183"/>
    <w:rsid w:val="00A053AC"/>
    <w:rsid w:val="00A102C8"/>
    <w:rsid w:val="00A10579"/>
    <w:rsid w:val="00A175D7"/>
    <w:rsid w:val="00A2510C"/>
    <w:rsid w:val="00A2603E"/>
    <w:rsid w:val="00A43B47"/>
    <w:rsid w:val="00A550B0"/>
    <w:rsid w:val="00A775E7"/>
    <w:rsid w:val="00A8390E"/>
    <w:rsid w:val="00A86B99"/>
    <w:rsid w:val="00A94309"/>
    <w:rsid w:val="00A97790"/>
    <w:rsid w:val="00AA1CAA"/>
    <w:rsid w:val="00AB48E0"/>
    <w:rsid w:val="00AD06A4"/>
    <w:rsid w:val="00AD0CE7"/>
    <w:rsid w:val="00AE437A"/>
    <w:rsid w:val="00AF1DF9"/>
    <w:rsid w:val="00B00964"/>
    <w:rsid w:val="00B066C3"/>
    <w:rsid w:val="00B1043A"/>
    <w:rsid w:val="00B1170D"/>
    <w:rsid w:val="00B20E5C"/>
    <w:rsid w:val="00B2359E"/>
    <w:rsid w:val="00B3001B"/>
    <w:rsid w:val="00B327E3"/>
    <w:rsid w:val="00B46FE2"/>
    <w:rsid w:val="00B707E6"/>
    <w:rsid w:val="00B73235"/>
    <w:rsid w:val="00B861A3"/>
    <w:rsid w:val="00B86702"/>
    <w:rsid w:val="00B87277"/>
    <w:rsid w:val="00BA0018"/>
    <w:rsid w:val="00BA7FD3"/>
    <w:rsid w:val="00BC5EF9"/>
    <w:rsid w:val="00BD13BE"/>
    <w:rsid w:val="00BD55D5"/>
    <w:rsid w:val="00BD7ED5"/>
    <w:rsid w:val="00BE37D8"/>
    <w:rsid w:val="00BE7A08"/>
    <w:rsid w:val="00C0128A"/>
    <w:rsid w:val="00C043AD"/>
    <w:rsid w:val="00C06B1E"/>
    <w:rsid w:val="00C2473B"/>
    <w:rsid w:val="00C253FF"/>
    <w:rsid w:val="00C27450"/>
    <w:rsid w:val="00C438FE"/>
    <w:rsid w:val="00C44A2C"/>
    <w:rsid w:val="00C45334"/>
    <w:rsid w:val="00C63631"/>
    <w:rsid w:val="00C6562F"/>
    <w:rsid w:val="00C92751"/>
    <w:rsid w:val="00CA5721"/>
    <w:rsid w:val="00CC2B0A"/>
    <w:rsid w:val="00CF16DF"/>
    <w:rsid w:val="00CF1ED0"/>
    <w:rsid w:val="00CF22D9"/>
    <w:rsid w:val="00CF5802"/>
    <w:rsid w:val="00D02A7E"/>
    <w:rsid w:val="00D038C5"/>
    <w:rsid w:val="00D03AA5"/>
    <w:rsid w:val="00D07177"/>
    <w:rsid w:val="00D15092"/>
    <w:rsid w:val="00D21275"/>
    <w:rsid w:val="00D23BF6"/>
    <w:rsid w:val="00D3510B"/>
    <w:rsid w:val="00D37CCE"/>
    <w:rsid w:val="00D42563"/>
    <w:rsid w:val="00D428B2"/>
    <w:rsid w:val="00D55E82"/>
    <w:rsid w:val="00D65929"/>
    <w:rsid w:val="00D7380F"/>
    <w:rsid w:val="00DA64FF"/>
    <w:rsid w:val="00DB4EE0"/>
    <w:rsid w:val="00DC3347"/>
    <w:rsid w:val="00DC7F22"/>
    <w:rsid w:val="00DD18B5"/>
    <w:rsid w:val="00DF560F"/>
    <w:rsid w:val="00E011D5"/>
    <w:rsid w:val="00E12B62"/>
    <w:rsid w:val="00E17F62"/>
    <w:rsid w:val="00E35AB4"/>
    <w:rsid w:val="00E45D49"/>
    <w:rsid w:val="00E474C5"/>
    <w:rsid w:val="00E504B7"/>
    <w:rsid w:val="00E5647B"/>
    <w:rsid w:val="00E72BFD"/>
    <w:rsid w:val="00EA2007"/>
    <w:rsid w:val="00EA6EEC"/>
    <w:rsid w:val="00EB5299"/>
    <w:rsid w:val="00EB613E"/>
    <w:rsid w:val="00EB70B3"/>
    <w:rsid w:val="00EC3D67"/>
    <w:rsid w:val="00EC746E"/>
    <w:rsid w:val="00EC7A91"/>
    <w:rsid w:val="00ED05D5"/>
    <w:rsid w:val="00ED15BB"/>
    <w:rsid w:val="00ED1D7B"/>
    <w:rsid w:val="00ED5981"/>
    <w:rsid w:val="00EE3A5C"/>
    <w:rsid w:val="00EF2510"/>
    <w:rsid w:val="00EF5AAF"/>
    <w:rsid w:val="00EF6F61"/>
    <w:rsid w:val="00F00026"/>
    <w:rsid w:val="00F04784"/>
    <w:rsid w:val="00F24A33"/>
    <w:rsid w:val="00F351A7"/>
    <w:rsid w:val="00F54E9B"/>
    <w:rsid w:val="00F56DC2"/>
    <w:rsid w:val="00FA1141"/>
    <w:rsid w:val="00FA16CB"/>
    <w:rsid w:val="00FC5ED7"/>
    <w:rsid w:val="00FD528E"/>
    <w:rsid w:val="00FD5861"/>
    <w:rsid w:val="00FF2405"/>
    <w:rsid w:val="00FF4B69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CEF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D598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59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D59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9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59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00B3"/>
    <w:pPr>
      <w:ind w:left="720"/>
    </w:pPr>
  </w:style>
  <w:style w:type="paragraph" w:customStyle="1" w:styleId="Default">
    <w:name w:val="Default"/>
    <w:basedOn w:val="Normal"/>
    <w:rsid w:val="00626824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C0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B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B84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B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B84"/>
    <w:rPr>
      <w:rFonts w:ascii="Times New Roman" w:eastAsia="Times New Roman" w:hAnsi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C7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D598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59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D59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9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59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00B3"/>
    <w:pPr>
      <w:ind w:left="720"/>
    </w:pPr>
  </w:style>
  <w:style w:type="paragraph" w:customStyle="1" w:styleId="Default">
    <w:name w:val="Default"/>
    <w:basedOn w:val="Normal"/>
    <w:rsid w:val="00626824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C0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B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B84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B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B84"/>
    <w:rPr>
      <w:rFonts w:ascii="Times New Roman" w:eastAsia="Times New Roman" w:hAnsi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C7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yperlink" Target="https://edelmanftp.box.com/s/5rkrebbxij2961yqhsd0p9rdybmj9vkw" TargetMode="External"/><Relationship Id="rId14" Type="http://schemas.openxmlformats.org/officeDocument/2006/relationships/hyperlink" Target="mailto:juan.salgueiro@edelman.com" TargetMode="External"/><Relationship Id="rId15" Type="http://schemas.openxmlformats.org/officeDocument/2006/relationships/hyperlink" Target="mailto:alejandra.ruiz@edelman.com" TargetMode="External"/><Relationship Id="rId16" Type="http://schemas.openxmlformats.org/officeDocument/2006/relationships/hyperlink" Target="mailto:laura.aguado@edelman.com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tripadvisor.com/TravelersChoice-AllInclusive-cTop-g187427" TargetMode="External"/><Relationship Id="rId10" Type="http://schemas.openxmlformats.org/officeDocument/2006/relationships/hyperlink" Target="https://www.tripadvisor.com/TravelersChoice-AllInclusive-cTop-g1874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083A-2950-F84E-807E-48D4F703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4421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5214</CharactersWithSpaces>
  <SharedDoc>false</SharedDoc>
  <HLinks>
    <vt:vector size="18" baseType="variant">
      <vt:variant>
        <vt:i4>4063325</vt:i4>
      </vt:variant>
      <vt:variant>
        <vt:i4>6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mailto:irene.cervera@edelman.com</vt:lpwstr>
      </vt:variant>
      <vt:variant>
        <vt:lpwstr/>
      </vt:variant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mailto:pelayo.alonso@edelman.com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e022030</dc:creator>
  <cp:lastModifiedBy>Angel Ruiz</cp:lastModifiedBy>
  <cp:revision>4</cp:revision>
  <cp:lastPrinted>2014-11-20T16:43:00Z</cp:lastPrinted>
  <dcterms:created xsi:type="dcterms:W3CDTF">2016-11-21T16:28:00Z</dcterms:created>
  <dcterms:modified xsi:type="dcterms:W3CDTF">2016-11-21T18:01:00Z</dcterms:modified>
</cp:coreProperties>
</file>