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CE" w:rsidRPr="009114F2" w:rsidRDefault="002122CE">
      <w:pPr>
        <w:rPr>
          <w:lang w:val="en-GB"/>
        </w:rPr>
      </w:pPr>
    </w:p>
    <w:p w:rsidR="002122CE" w:rsidRPr="009114F2" w:rsidRDefault="002122CE">
      <w:pPr>
        <w:tabs>
          <w:tab w:val="left" w:pos="9639"/>
        </w:tabs>
        <w:rPr>
          <w:lang w:val="en-GB"/>
        </w:rPr>
      </w:pPr>
    </w:p>
    <w:p w:rsidR="002122CE" w:rsidRPr="009114F2" w:rsidRDefault="002122CE">
      <w:pPr>
        <w:rPr>
          <w:lang w:val="en-GB"/>
        </w:rPr>
      </w:pPr>
    </w:p>
    <w:p w:rsidR="002122CE" w:rsidRPr="009114F2" w:rsidRDefault="002122CE">
      <w:pPr>
        <w:jc w:val="center"/>
        <w:rPr>
          <w:lang w:val="en-GB"/>
        </w:rPr>
      </w:pPr>
    </w:p>
    <w:p w:rsidR="002122CE" w:rsidRPr="009114F2" w:rsidRDefault="002122CE">
      <w:pPr>
        <w:rPr>
          <w:lang w:val="en-GB"/>
        </w:rPr>
      </w:pPr>
    </w:p>
    <w:p w:rsidR="002122CE" w:rsidRPr="009114F2" w:rsidRDefault="002122CE">
      <w:pPr>
        <w:rPr>
          <w:lang w:val="en-GB"/>
        </w:rPr>
      </w:pPr>
    </w:p>
    <w:p w:rsidR="002122CE" w:rsidRPr="009114F2" w:rsidRDefault="002122CE">
      <w:pPr>
        <w:rPr>
          <w:lang w:val="en-GB"/>
        </w:rPr>
      </w:pPr>
    </w:p>
    <w:p w:rsidR="002122CE" w:rsidRPr="003129D9" w:rsidRDefault="002122CE">
      <w:pPr>
        <w:ind w:right="142"/>
        <w:jc w:val="both"/>
        <w:rPr>
          <w:rFonts w:ascii="Verdana" w:hAnsi="Verdana" w:cs="Verdana"/>
          <w:snapToGrid w:val="0"/>
          <w:color w:val="4A442A"/>
          <w:sz w:val="18"/>
          <w:szCs w:val="18"/>
          <w:lang w:val="en-GB"/>
        </w:rPr>
      </w:pPr>
    </w:p>
    <w:p w:rsidR="004D4E37" w:rsidRDefault="004D4E37" w:rsidP="004D4E37">
      <w:pPr>
        <w:jc w:val="center"/>
        <w:rPr>
          <w:rFonts w:ascii="Verdana" w:hAnsi="Verdana" w:cs="Calibri"/>
          <w:b/>
          <w:color w:val="4A442A"/>
          <w:sz w:val="32"/>
          <w:szCs w:val="32"/>
          <w:lang w:val="en-US"/>
        </w:rPr>
      </w:pPr>
      <w:r>
        <w:rPr>
          <w:rFonts w:ascii="Verdana" w:hAnsi="Verdana" w:cs="Calibri"/>
          <w:b/>
          <w:color w:val="4A442A"/>
          <w:sz w:val="32"/>
          <w:szCs w:val="32"/>
          <w:lang w:val="en-US"/>
        </w:rPr>
        <w:t xml:space="preserve">GLAMOROUS OPENING FOR </w:t>
      </w:r>
    </w:p>
    <w:p w:rsidR="008C46CA" w:rsidRDefault="004D4E37" w:rsidP="004D4E37">
      <w:pPr>
        <w:jc w:val="center"/>
        <w:rPr>
          <w:rFonts w:ascii="Verdana" w:hAnsi="Verdana" w:cs="Calibri"/>
          <w:b/>
          <w:color w:val="4A442A"/>
          <w:sz w:val="32"/>
          <w:szCs w:val="32"/>
          <w:lang w:val="en-US"/>
        </w:rPr>
      </w:pPr>
      <w:r>
        <w:rPr>
          <w:rFonts w:ascii="Verdana" w:hAnsi="Verdana" w:cs="Calibri"/>
          <w:b/>
          <w:color w:val="4A442A"/>
          <w:sz w:val="32"/>
          <w:szCs w:val="32"/>
          <w:lang w:val="en-US"/>
        </w:rPr>
        <w:t>IBEROSTAR GRAND HOTEL MENCEY</w:t>
      </w:r>
    </w:p>
    <w:p w:rsidR="004D4E37" w:rsidRDefault="006A160C" w:rsidP="004D4E37">
      <w:pPr>
        <w:jc w:val="center"/>
        <w:rPr>
          <w:rFonts w:ascii="Verdana" w:hAnsi="Verdana" w:cs="Calibri"/>
          <w:b/>
          <w:color w:val="4A442A"/>
          <w:sz w:val="32"/>
          <w:szCs w:val="32"/>
          <w:lang w:val="en-US"/>
        </w:rPr>
      </w:pPr>
      <w:r>
        <w:rPr>
          <w:rFonts w:ascii="Verdana" w:hAnsi="Verdana" w:cs="Calibri"/>
          <w:b/>
          <w:noProof/>
          <w:color w:val="4A442A"/>
          <w:sz w:val="32"/>
          <w:szCs w:val="32"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72390</wp:posOffset>
            </wp:positionV>
            <wp:extent cx="2838450" cy="1800225"/>
            <wp:effectExtent l="19050" t="0" r="0" b="0"/>
            <wp:wrapTight wrapText="bothSides">
              <wp:wrapPolygon edited="0">
                <wp:start x="-145" y="0"/>
                <wp:lineTo x="-145" y="21486"/>
                <wp:lineTo x="21600" y="21486"/>
                <wp:lineTo x="21600" y="0"/>
                <wp:lineTo x="-145" y="0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024" b="8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E37" w:rsidRPr="004D4E37" w:rsidRDefault="004D4E37" w:rsidP="00B46696">
      <w:pPr>
        <w:pStyle w:val="ListParagraph"/>
        <w:ind w:left="360"/>
        <w:rPr>
          <w:rFonts w:ascii="Verdana" w:hAnsi="Verdana" w:cs="Calibri"/>
          <w:b/>
          <w:color w:val="4A442A"/>
          <w:sz w:val="16"/>
          <w:szCs w:val="16"/>
          <w:lang w:val="en-US"/>
        </w:rPr>
      </w:pPr>
    </w:p>
    <w:p w:rsidR="008C46CA" w:rsidRPr="00FF5E3B" w:rsidRDefault="008C46CA" w:rsidP="00B46696">
      <w:pPr>
        <w:spacing w:line="276" w:lineRule="auto"/>
        <w:jc w:val="both"/>
        <w:rPr>
          <w:rFonts w:ascii="Verdana" w:hAnsi="Verdana" w:cs="Calibri"/>
          <w:color w:val="4A442A"/>
          <w:sz w:val="20"/>
          <w:szCs w:val="20"/>
          <w:lang w:val="en-US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6A160C" w:rsidRDefault="006A160C" w:rsidP="00B46696">
      <w:pPr>
        <w:spacing w:line="276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717C10" w:rsidRPr="00391874" w:rsidRDefault="004D4E37" w:rsidP="00B46696">
      <w:pPr>
        <w:spacing w:line="276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  <w:r w:rsidRPr="00025094">
        <w:rPr>
          <w:rFonts w:ascii="Verdana" w:hAnsi="Verdana"/>
          <w:b/>
          <w:color w:val="4A442A"/>
          <w:sz w:val="16"/>
          <w:szCs w:val="16"/>
          <w:lang w:val="en-GB"/>
        </w:rPr>
        <w:t xml:space="preserve">Tenerife </w:t>
      </w:r>
      <w:r w:rsidR="00025094" w:rsidRPr="00025094">
        <w:rPr>
          <w:rFonts w:ascii="Verdana" w:hAnsi="Verdana"/>
          <w:b/>
          <w:color w:val="4A442A"/>
          <w:sz w:val="16"/>
          <w:szCs w:val="16"/>
          <w:lang w:val="en-GB"/>
        </w:rPr>
        <w:t>2</w:t>
      </w:r>
      <w:r w:rsidR="00D351DA">
        <w:rPr>
          <w:rFonts w:ascii="Verdana" w:hAnsi="Verdana"/>
          <w:b/>
          <w:color w:val="4A442A"/>
          <w:sz w:val="16"/>
          <w:szCs w:val="16"/>
          <w:lang w:val="en-GB"/>
        </w:rPr>
        <w:t>3</w:t>
      </w:r>
      <w:r w:rsidR="00D351DA" w:rsidRPr="00D351DA">
        <w:rPr>
          <w:rFonts w:ascii="Verdana" w:hAnsi="Verdana"/>
          <w:b/>
          <w:color w:val="4A442A"/>
          <w:sz w:val="16"/>
          <w:szCs w:val="16"/>
          <w:vertAlign w:val="superscript"/>
          <w:lang w:val="en-GB"/>
        </w:rPr>
        <w:t>rd</w:t>
      </w:r>
      <w:r w:rsidR="00D351DA">
        <w:rPr>
          <w:rFonts w:ascii="Verdana" w:hAnsi="Verdana"/>
          <w:b/>
          <w:color w:val="4A442A"/>
          <w:sz w:val="16"/>
          <w:szCs w:val="16"/>
          <w:lang w:val="en-GB"/>
        </w:rPr>
        <w:t xml:space="preserve"> </w:t>
      </w:r>
      <w:r w:rsidRPr="00025094">
        <w:rPr>
          <w:rFonts w:ascii="Verdana" w:hAnsi="Verdana"/>
          <w:b/>
          <w:color w:val="4A442A"/>
          <w:sz w:val="16"/>
          <w:szCs w:val="16"/>
          <w:lang w:val="en-GB"/>
        </w:rPr>
        <w:t>December</w:t>
      </w:r>
      <w:r>
        <w:rPr>
          <w:rFonts w:ascii="Verdana" w:hAnsi="Verdana"/>
          <w:color w:val="4A442A"/>
          <w:sz w:val="16"/>
          <w:szCs w:val="16"/>
          <w:lang w:val="en-GB"/>
        </w:rPr>
        <w:t xml:space="preserve"> – The IBEROSTAR Grand Hotel </w:t>
      </w:r>
      <w:proofErr w:type="spellStart"/>
      <w:r>
        <w:rPr>
          <w:rFonts w:ascii="Verdana" w:hAnsi="Verdana"/>
          <w:color w:val="4A442A"/>
          <w:sz w:val="16"/>
          <w:szCs w:val="16"/>
          <w:lang w:val="en-GB"/>
        </w:rPr>
        <w:t>Mencey</w:t>
      </w:r>
      <w:proofErr w:type="spellEnd"/>
      <w:r w:rsidR="00D351DA">
        <w:rPr>
          <w:rFonts w:ascii="Verdana" w:hAnsi="Verdana"/>
          <w:color w:val="4A442A"/>
          <w:sz w:val="16"/>
          <w:szCs w:val="16"/>
          <w:lang w:val="en-GB"/>
        </w:rPr>
        <w:t xml:space="preserve"> </w:t>
      </w:r>
      <w:r>
        <w:rPr>
          <w:rFonts w:ascii="Verdana" w:hAnsi="Verdana"/>
          <w:color w:val="4A442A"/>
          <w:sz w:val="16"/>
          <w:szCs w:val="16"/>
          <w:lang w:val="en-GB"/>
        </w:rPr>
        <w:t>opened its doors in style with performances from the Choir of Saint Marc de Lyon and the Tenerif</w:t>
      </w:r>
      <w:r w:rsidR="006A160C">
        <w:rPr>
          <w:rFonts w:ascii="Verdana" w:hAnsi="Verdana"/>
          <w:color w:val="4A442A"/>
          <w:sz w:val="16"/>
          <w:szCs w:val="16"/>
          <w:lang w:val="en-GB"/>
        </w:rPr>
        <w:t xml:space="preserve">e Symphony Orchestra </w:t>
      </w:r>
      <w:r w:rsidR="00025094">
        <w:rPr>
          <w:rFonts w:ascii="Verdana" w:hAnsi="Verdana"/>
          <w:color w:val="4A442A"/>
          <w:sz w:val="16"/>
          <w:szCs w:val="16"/>
          <w:lang w:val="en-GB"/>
        </w:rPr>
        <w:t>on Thursday 15th December</w:t>
      </w:r>
      <w:r w:rsidR="00D351DA">
        <w:rPr>
          <w:rFonts w:ascii="Verdana" w:hAnsi="Verdana"/>
          <w:color w:val="4A442A"/>
          <w:sz w:val="16"/>
          <w:szCs w:val="16"/>
          <w:lang w:val="en-GB"/>
        </w:rPr>
        <w:t>, marking the grand opening of IBEROSTAR’s second city opening</w:t>
      </w:r>
      <w:r w:rsidR="004F6186" w:rsidRPr="00391874">
        <w:rPr>
          <w:rFonts w:ascii="Verdana" w:hAnsi="Verdana"/>
          <w:color w:val="4A442A"/>
          <w:sz w:val="16"/>
          <w:szCs w:val="16"/>
          <w:lang w:val="en-GB"/>
        </w:rPr>
        <w:t>.</w:t>
      </w:r>
    </w:p>
    <w:p w:rsidR="008C46CA" w:rsidRPr="00391874" w:rsidRDefault="008C46CA" w:rsidP="00B46696">
      <w:pPr>
        <w:spacing w:line="276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FB7B96" w:rsidRDefault="00FB7B96" w:rsidP="00B46696">
      <w:pPr>
        <w:spacing w:line="276" w:lineRule="auto"/>
        <w:jc w:val="both"/>
        <w:rPr>
          <w:rFonts w:ascii="Verdana" w:hAnsi="Verdana"/>
          <w:color w:val="4A442A"/>
          <w:sz w:val="16"/>
          <w:szCs w:val="16"/>
          <w:lang w:val="en-GB"/>
        </w:rPr>
      </w:pPr>
      <w:bookmarkStart w:id="0" w:name="OLE_LINK3"/>
      <w:bookmarkStart w:id="1" w:name="OLE_LINK4"/>
      <w:r>
        <w:rPr>
          <w:rFonts w:ascii="Verdana" w:hAnsi="Verdana"/>
          <w:color w:val="4A442A"/>
          <w:sz w:val="16"/>
          <w:szCs w:val="16"/>
          <w:lang w:val="en-GB"/>
        </w:rPr>
        <w:t xml:space="preserve">To capture the atmosphere of the hotel’s original opening in the 1950s, 40 actors </w:t>
      </w:r>
      <w:r w:rsidR="00912B81">
        <w:rPr>
          <w:rFonts w:ascii="Verdana" w:hAnsi="Verdana"/>
          <w:color w:val="4A442A"/>
          <w:sz w:val="16"/>
          <w:szCs w:val="16"/>
          <w:lang w:val="en-GB"/>
        </w:rPr>
        <w:t>took</w:t>
      </w:r>
      <w:r w:rsidR="00482FCA">
        <w:rPr>
          <w:rFonts w:ascii="Verdana" w:hAnsi="Verdana"/>
          <w:color w:val="4A442A"/>
          <w:sz w:val="16"/>
          <w:szCs w:val="16"/>
          <w:lang w:val="en-GB"/>
        </w:rPr>
        <w:t xml:space="preserve"> 500</w:t>
      </w:r>
      <w:r w:rsidR="006A160C">
        <w:rPr>
          <w:rFonts w:ascii="Verdana" w:hAnsi="Verdana"/>
          <w:color w:val="4A442A"/>
          <w:sz w:val="16"/>
          <w:szCs w:val="16"/>
          <w:lang w:val="en-GB"/>
        </w:rPr>
        <w:t xml:space="preserve"> guests back in time to recreate the magic of the</w:t>
      </w:r>
      <w:r w:rsidR="00D351DA">
        <w:rPr>
          <w:rFonts w:ascii="Verdana" w:hAnsi="Verdana"/>
          <w:color w:val="4A442A"/>
          <w:sz w:val="16"/>
          <w:szCs w:val="16"/>
          <w:lang w:val="en-GB"/>
        </w:rPr>
        <w:t xml:space="preserve"> 50s while</w:t>
      </w:r>
      <w:r w:rsidR="002073BC">
        <w:rPr>
          <w:rFonts w:ascii="Verdana" w:hAnsi="Verdana"/>
          <w:color w:val="4A442A"/>
          <w:sz w:val="16"/>
          <w:szCs w:val="16"/>
          <w:lang w:val="en-GB"/>
        </w:rPr>
        <w:t xml:space="preserve"> also bringing</w:t>
      </w:r>
      <w:r w:rsidR="006A160C">
        <w:rPr>
          <w:rFonts w:ascii="Verdana" w:hAnsi="Verdana"/>
          <w:color w:val="4A442A"/>
          <w:sz w:val="16"/>
          <w:szCs w:val="16"/>
          <w:lang w:val="en-GB"/>
        </w:rPr>
        <w:t xml:space="preserve"> a touch of glamour to the grand</w:t>
      </w:r>
      <w:r>
        <w:rPr>
          <w:rFonts w:ascii="Verdana" w:hAnsi="Verdana"/>
          <w:color w:val="4A442A"/>
          <w:sz w:val="16"/>
          <w:szCs w:val="16"/>
          <w:lang w:val="en-GB"/>
        </w:rPr>
        <w:t xml:space="preserve"> opening</w:t>
      </w:r>
      <w:r w:rsidR="006A160C">
        <w:rPr>
          <w:rFonts w:ascii="Verdana" w:hAnsi="Verdana"/>
          <w:color w:val="4A442A"/>
          <w:sz w:val="16"/>
          <w:szCs w:val="16"/>
          <w:lang w:val="en-GB"/>
        </w:rPr>
        <w:t xml:space="preserve"> event.</w:t>
      </w:r>
      <w:r>
        <w:rPr>
          <w:rFonts w:ascii="Verdana" w:hAnsi="Verdana"/>
          <w:color w:val="4A442A"/>
          <w:sz w:val="16"/>
          <w:szCs w:val="16"/>
          <w:lang w:val="en-GB"/>
        </w:rPr>
        <w:t xml:space="preserve"> </w:t>
      </w:r>
    </w:p>
    <w:p w:rsidR="00FB7B96" w:rsidRDefault="00FB7B96" w:rsidP="00B46696">
      <w:pPr>
        <w:spacing w:line="276" w:lineRule="auto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025094" w:rsidRDefault="00FB7B96" w:rsidP="00B46696">
      <w:pPr>
        <w:spacing w:line="276" w:lineRule="auto"/>
        <w:jc w:val="both"/>
        <w:rPr>
          <w:rFonts w:ascii="Verdana" w:hAnsi="Verdana" w:cs="Calibri"/>
          <w:color w:val="4A442A"/>
          <w:sz w:val="16"/>
          <w:szCs w:val="16"/>
          <w:lang w:val="en-US"/>
        </w:rPr>
      </w:pPr>
      <w:r w:rsidRPr="00B46696">
        <w:rPr>
          <w:rFonts w:ascii="Verdana" w:hAnsi="Verdana"/>
          <w:color w:val="4A442A"/>
          <w:sz w:val="16"/>
          <w:szCs w:val="16"/>
          <w:lang w:val="en-GB"/>
        </w:rPr>
        <w:t>The hotel</w:t>
      </w:r>
      <w:r w:rsidR="002073BC">
        <w:rPr>
          <w:rFonts w:ascii="Verdana" w:hAnsi="Verdana"/>
          <w:color w:val="4A442A"/>
          <w:sz w:val="16"/>
          <w:szCs w:val="16"/>
          <w:lang w:val="en-GB"/>
        </w:rPr>
        <w:t>, the nint</w:t>
      </w:r>
      <w:r w:rsidR="00D351DA">
        <w:rPr>
          <w:rFonts w:ascii="Verdana" w:hAnsi="Verdana"/>
          <w:color w:val="4A442A"/>
          <w:sz w:val="16"/>
          <w:szCs w:val="16"/>
          <w:lang w:val="en-GB"/>
        </w:rPr>
        <w:t>h</w:t>
      </w:r>
      <w:r w:rsidR="006A160C">
        <w:rPr>
          <w:rFonts w:ascii="Verdana" w:hAnsi="Verdana"/>
          <w:color w:val="4A442A"/>
          <w:sz w:val="16"/>
          <w:szCs w:val="16"/>
          <w:lang w:val="en-GB"/>
        </w:rPr>
        <w:t xml:space="preserve"> to join the luxurious Grand Collection,</w:t>
      </w:r>
      <w:r w:rsidRPr="00B46696">
        <w:rPr>
          <w:rFonts w:ascii="Verdana" w:hAnsi="Verdana"/>
          <w:color w:val="4A442A"/>
          <w:sz w:val="16"/>
          <w:szCs w:val="16"/>
          <w:lang w:val="en-GB"/>
        </w:rPr>
        <w:t xml:space="preserve"> was officially opened by</w:t>
      </w:r>
      <w:r w:rsidR="00025094" w:rsidRPr="00B46696">
        <w:rPr>
          <w:rFonts w:ascii="Verdana" w:hAnsi="Verdana"/>
          <w:color w:val="4A442A"/>
          <w:sz w:val="16"/>
          <w:szCs w:val="16"/>
          <w:lang w:val="en-GB"/>
        </w:rPr>
        <w:t xml:space="preserve"> </w:t>
      </w:r>
      <w:r w:rsidR="00025094" w:rsidRPr="00B46696">
        <w:rPr>
          <w:rFonts w:ascii="Verdana" w:hAnsi="Verdana" w:cs="Calibri"/>
          <w:color w:val="4A442A"/>
          <w:sz w:val="16"/>
          <w:szCs w:val="16"/>
          <w:lang w:val="en-US"/>
        </w:rPr>
        <w:t xml:space="preserve">Miguel </w:t>
      </w:r>
      <w:proofErr w:type="spellStart"/>
      <w:r w:rsidR="00025094" w:rsidRPr="00B46696">
        <w:rPr>
          <w:rFonts w:ascii="Verdana" w:hAnsi="Verdana" w:cs="Calibri"/>
          <w:color w:val="4A442A"/>
          <w:sz w:val="16"/>
          <w:szCs w:val="16"/>
          <w:lang w:val="en-US"/>
        </w:rPr>
        <w:t>Fluxa</w:t>
      </w:r>
      <w:proofErr w:type="spellEnd"/>
      <w:r w:rsidR="00025094" w:rsidRPr="00B46696">
        <w:rPr>
          <w:rFonts w:ascii="Verdana" w:hAnsi="Verdana" w:cs="Calibri"/>
          <w:color w:val="4A442A"/>
          <w:sz w:val="16"/>
          <w:szCs w:val="16"/>
          <w:lang w:val="en-US"/>
        </w:rPr>
        <w:t>, Executive Chairman of GRUPO IBEROSTAR</w:t>
      </w:r>
      <w:r w:rsidRPr="00B46696">
        <w:rPr>
          <w:rFonts w:ascii="Verdana" w:hAnsi="Verdana" w:cs="Calibri"/>
          <w:color w:val="4A442A"/>
          <w:sz w:val="16"/>
          <w:szCs w:val="16"/>
          <w:lang w:val="en-US"/>
        </w:rPr>
        <w:t>, who was joined by other</w:t>
      </w:r>
      <w:r w:rsidRPr="00B46696">
        <w:rPr>
          <w:rFonts w:ascii="Verdana" w:hAnsi="Verdana" w:cs="Calibri"/>
          <w:color w:val="4A442A"/>
          <w:sz w:val="16"/>
          <w:szCs w:val="16"/>
          <w:lang w:val="en-GB"/>
        </w:rPr>
        <w:t xml:space="preserve"> </w:t>
      </w:r>
      <w:r w:rsidR="00912B81" w:rsidRPr="00B46696">
        <w:rPr>
          <w:rFonts w:ascii="Verdana" w:hAnsi="Verdana" w:cs="Calibri"/>
          <w:color w:val="4A442A"/>
          <w:sz w:val="16"/>
          <w:szCs w:val="16"/>
          <w:lang w:val="en-GB"/>
        </w:rPr>
        <w:t>dignitaries</w:t>
      </w:r>
      <w:r w:rsidR="00912B81" w:rsidRPr="00B46696">
        <w:rPr>
          <w:rFonts w:ascii="Verdana" w:hAnsi="Verdana" w:cs="Calibri"/>
          <w:color w:val="4A442A"/>
          <w:sz w:val="16"/>
          <w:szCs w:val="16"/>
          <w:lang w:val="en-US"/>
        </w:rPr>
        <w:t xml:space="preserve"> from Tenerife</w:t>
      </w:r>
      <w:r w:rsidR="00B46696" w:rsidRPr="00B46696">
        <w:rPr>
          <w:rFonts w:ascii="Verdana" w:hAnsi="Verdana" w:cs="Calibri"/>
          <w:color w:val="4A442A"/>
          <w:sz w:val="16"/>
          <w:szCs w:val="16"/>
          <w:lang w:val="en-US"/>
        </w:rPr>
        <w:t xml:space="preserve"> including the</w:t>
      </w:r>
      <w:r w:rsidR="00025094" w:rsidRPr="00B46696">
        <w:rPr>
          <w:rFonts w:ascii="Verdana" w:hAnsi="Verdana" w:cs="Calibri"/>
          <w:color w:val="4A442A"/>
          <w:sz w:val="16"/>
          <w:szCs w:val="16"/>
          <w:lang w:val="en-US"/>
        </w:rPr>
        <w:t xml:space="preserve"> President of the Canary Islands Hon. </w:t>
      </w:r>
      <w:proofErr w:type="spellStart"/>
      <w:r w:rsidR="00025094" w:rsidRPr="00B46696">
        <w:rPr>
          <w:rFonts w:ascii="Verdana" w:hAnsi="Verdana" w:cs="Calibri"/>
          <w:color w:val="4A442A"/>
          <w:sz w:val="16"/>
          <w:szCs w:val="16"/>
          <w:lang w:val="en-US"/>
        </w:rPr>
        <w:t>Mr</w:t>
      </w:r>
      <w:proofErr w:type="spellEnd"/>
      <w:r w:rsidR="00025094" w:rsidRPr="00B46696">
        <w:rPr>
          <w:rFonts w:ascii="Verdana" w:hAnsi="Verdana" w:cs="Calibri"/>
          <w:color w:val="4A442A"/>
          <w:sz w:val="16"/>
          <w:szCs w:val="16"/>
          <w:lang w:val="en-US"/>
        </w:rPr>
        <w:t xml:space="preserve"> Don </w:t>
      </w:r>
      <w:proofErr w:type="spellStart"/>
      <w:r w:rsidR="00025094" w:rsidRPr="00B46696">
        <w:rPr>
          <w:rFonts w:ascii="Verdana" w:hAnsi="Verdana" w:cs="Calibri"/>
          <w:color w:val="4A442A"/>
          <w:sz w:val="16"/>
          <w:szCs w:val="16"/>
          <w:lang w:val="en-US"/>
        </w:rPr>
        <w:t>Paulino</w:t>
      </w:r>
      <w:proofErr w:type="spellEnd"/>
      <w:r w:rsidR="00025094" w:rsidRPr="00B46696">
        <w:rPr>
          <w:rFonts w:ascii="Verdana" w:hAnsi="Verdana" w:cs="Calibri"/>
          <w:color w:val="4A442A"/>
          <w:sz w:val="16"/>
          <w:szCs w:val="16"/>
          <w:lang w:val="en-US"/>
        </w:rPr>
        <w:t xml:space="preserve"> </w:t>
      </w:r>
      <w:proofErr w:type="spellStart"/>
      <w:r w:rsidR="00025094" w:rsidRPr="00B46696">
        <w:rPr>
          <w:rFonts w:ascii="Verdana" w:hAnsi="Verdana" w:cs="Calibri"/>
          <w:color w:val="4A442A"/>
          <w:sz w:val="16"/>
          <w:szCs w:val="16"/>
          <w:lang w:val="en-US"/>
        </w:rPr>
        <w:t>Rivero</w:t>
      </w:r>
      <w:proofErr w:type="spellEnd"/>
      <w:r w:rsidR="00B46696" w:rsidRPr="00B46696">
        <w:rPr>
          <w:rFonts w:ascii="Verdana" w:hAnsi="Verdana" w:cs="Calibri"/>
          <w:color w:val="4A442A"/>
          <w:sz w:val="16"/>
          <w:szCs w:val="16"/>
          <w:lang w:val="en-US"/>
        </w:rPr>
        <w:t xml:space="preserve"> and Hon. D. Ricardo Melchior, President of the </w:t>
      </w:r>
      <w:proofErr w:type="spellStart"/>
      <w:r w:rsidR="00B46696" w:rsidRPr="00B46696">
        <w:rPr>
          <w:rFonts w:ascii="Verdana" w:hAnsi="Verdana" w:cs="Calibri"/>
          <w:color w:val="4A442A"/>
          <w:sz w:val="16"/>
          <w:szCs w:val="16"/>
          <w:lang w:val="en-US"/>
        </w:rPr>
        <w:t>Cabildo</w:t>
      </w:r>
      <w:proofErr w:type="spellEnd"/>
      <w:r w:rsidR="00B46696" w:rsidRPr="00B46696">
        <w:rPr>
          <w:rFonts w:ascii="Verdana" w:hAnsi="Verdana" w:cs="Calibri"/>
          <w:color w:val="4A442A"/>
          <w:sz w:val="16"/>
          <w:szCs w:val="16"/>
          <w:lang w:val="en-US"/>
        </w:rPr>
        <w:t xml:space="preserve"> of Tenerife and the Hon. D. Jose Manuel Bermudez, Mayor of Santa Cruz de Tenerife.</w:t>
      </w:r>
    </w:p>
    <w:p w:rsidR="00792A3F" w:rsidRDefault="00792A3F" w:rsidP="00B46696">
      <w:pPr>
        <w:spacing w:line="276" w:lineRule="auto"/>
        <w:jc w:val="both"/>
        <w:rPr>
          <w:rFonts w:ascii="Verdana" w:hAnsi="Verdana" w:cs="Calibri"/>
          <w:color w:val="4A442A"/>
          <w:sz w:val="16"/>
          <w:szCs w:val="16"/>
          <w:lang w:val="en-US"/>
        </w:rPr>
      </w:pPr>
    </w:p>
    <w:p w:rsidR="00792A3F" w:rsidRPr="00B46696" w:rsidRDefault="00792A3F" w:rsidP="00B46696">
      <w:pPr>
        <w:spacing w:line="276" w:lineRule="auto"/>
        <w:jc w:val="both"/>
        <w:rPr>
          <w:rFonts w:ascii="Verdana" w:hAnsi="Verdana" w:cs="Calibri"/>
          <w:color w:val="4A442A"/>
          <w:sz w:val="16"/>
          <w:szCs w:val="16"/>
          <w:lang w:val="en-US"/>
        </w:rPr>
      </w:pPr>
      <w:r>
        <w:rPr>
          <w:rFonts w:ascii="Verdana" w:hAnsi="Verdana" w:cs="Calibri"/>
          <w:color w:val="4A442A"/>
          <w:sz w:val="16"/>
          <w:szCs w:val="16"/>
          <w:lang w:val="en-US"/>
        </w:rPr>
        <w:t xml:space="preserve">Miguel </w:t>
      </w:r>
      <w:proofErr w:type="spellStart"/>
      <w:r>
        <w:rPr>
          <w:rFonts w:ascii="Verdana" w:hAnsi="Verdana" w:cs="Calibri"/>
          <w:color w:val="4A442A"/>
          <w:sz w:val="16"/>
          <w:szCs w:val="16"/>
          <w:lang w:val="en-US"/>
        </w:rPr>
        <w:t>Fluxa</w:t>
      </w:r>
      <w:proofErr w:type="spellEnd"/>
      <w:r>
        <w:rPr>
          <w:rFonts w:ascii="Verdana" w:hAnsi="Verdana" w:cs="Calibri"/>
          <w:color w:val="4A442A"/>
          <w:sz w:val="16"/>
          <w:szCs w:val="16"/>
          <w:lang w:val="en-US"/>
        </w:rPr>
        <w:t xml:space="preserve"> said “</w:t>
      </w:r>
      <w:r w:rsidR="00482FCA">
        <w:rPr>
          <w:rFonts w:ascii="Verdana" w:hAnsi="Verdana" w:cs="Calibri"/>
          <w:color w:val="4A442A"/>
          <w:sz w:val="16"/>
          <w:szCs w:val="16"/>
          <w:lang w:val="en-US"/>
        </w:rPr>
        <w:t>We are delighted to open our second city hotel in Tenerife</w:t>
      </w:r>
      <w:r w:rsidR="002073BC">
        <w:rPr>
          <w:rFonts w:ascii="Verdana" w:hAnsi="Verdana" w:cs="Calibri"/>
          <w:color w:val="4A442A"/>
          <w:sz w:val="16"/>
          <w:szCs w:val="16"/>
          <w:lang w:val="en-US"/>
        </w:rPr>
        <w:t>, bringing</w:t>
      </w:r>
      <w:r w:rsidR="00482FCA">
        <w:rPr>
          <w:rFonts w:ascii="Verdana" w:hAnsi="Verdana" w:cs="Calibri"/>
          <w:color w:val="4A442A"/>
          <w:sz w:val="16"/>
          <w:szCs w:val="16"/>
          <w:lang w:val="en-US"/>
        </w:rPr>
        <w:t xml:space="preserve"> the quality and service</w:t>
      </w:r>
      <w:r w:rsidR="002073BC">
        <w:rPr>
          <w:rFonts w:ascii="Verdana" w:hAnsi="Verdana" w:cs="Calibri"/>
          <w:color w:val="4A442A"/>
          <w:sz w:val="16"/>
          <w:szCs w:val="16"/>
          <w:lang w:val="en-US"/>
        </w:rPr>
        <w:t xml:space="preserve"> guests expect from</w:t>
      </w:r>
      <w:r w:rsidR="00482FCA">
        <w:rPr>
          <w:rFonts w:ascii="Verdana" w:hAnsi="Verdana" w:cs="Calibri"/>
          <w:color w:val="4A442A"/>
          <w:sz w:val="16"/>
          <w:szCs w:val="16"/>
          <w:lang w:val="en-US"/>
        </w:rPr>
        <w:t xml:space="preserve"> IBEROSTAR </w:t>
      </w:r>
      <w:r w:rsidR="002073BC">
        <w:rPr>
          <w:rFonts w:ascii="Verdana" w:hAnsi="Verdana" w:cs="Calibri"/>
          <w:color w:val="4A442A"/>
          <w:sz w:val="16"/>
          <w:szCs w:val="16"/>
          <w:lang w:val="en-US"/>
        </w:rPr>
        <w:t>to one of the top destinations for tourists in Europe</w:t>
      </w:r>
      <w:r w:rsidR="00482FCA">
        <w:rPr>
          <w:rFonts w:ascii="Verdana" w:hAnsi="Verdana" w:cs="Calibri"/>
          <w:color w:val="4A442A"/>
          <w:sz w:val="16"/>
          <w:szCs w:val="16"/>
          <w:lang w:val="en-US"/>
        </w:rPr>
        <w:t xml:space="preserve">.” </w:t>
      </w:r>
    </w:p>
    <w:bookmarkEnd w:id="0"/>
    <w:bookmarkEnd w:id="1"/>
    <w:p w:rsidR="008C46CA" w:rsidRPr="00391874" w:rsidRDefault="008C46CA" w:rsidP="00B46696">
      <w:pPr>
        <w:spacing w:line="276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8C46CA" w:rsidRPr="00391874" w:rsidRDefault="008C46CA" w:rsidP="00482FCA">
      <w:pPr>
        <w:spacing w:line="276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  <w:r w:rsidRPr="00391874">
        <w:rPr>
          <w:rFonts w:ascii="Verdana" w:hAnsi="Verdana"/>
          <w:color w:val="4A442A"/>
          <w:sz w:val="16"/>
          <w:szCs w:val="16"/>
          <w:lang w:val="en-GB"/>
        </w:rPr>
        <w:t xml:space="preserve">Located in the </w:t>
      </w:r>
      <w:r w:rsidR="004D4E37">
        <w:rPr>
          <w:rFonts w:ascii="Verdana" w:hAnsi="Verdana"/>
          <w:color w:val="4A442A"/>
          <w:sz w:val="16"/>
          <w:szCs w:val="16"/>
          <w:lang w:val="en-GB"/>
        </w:rPr>
        <w:t>stunning city of Santa Cruz</w:t>
      </w:r>
      <w:r w:rsidR="00B46696">
        <w:rPr>
          <w:rFonts w:ascii="Verdana" w:hAnsi="Verdana"/>
          <w:color w:val="4A442A"/>
          <w:sz w:val="16"/>
          <w:szCs w:val="16"/>
          <w:lang w:val="en-GB"/>
        </w:rPr>
        <w:t xml:space="preserve">, the five star IBEROSTAR Grand Hotel </w:t>
      </w:r>
      <w:proofErr w:type="spellStart"/>
      <w:r w:rsidR="00B46696">
        <w:rPr>
          <w:rFonts w:ascii="Verdana" w:hAnsi="Verdana"/>
          <w:color w:val="4A442A"/>
          <w:sz w:val="16"/>
          <w:szCs w:val="16"/>
          <w:lang w:val="en-GB"/>
        </w:rPr>
        <w:t>Mencey</w:t>
      </w:r>
      <w:proofErr w:type="spellEnd"/>
      <w:r w:rsidRPr="00391874">
        <w:rPr>
          <w:rFonts w:ascii="Verdana" w:hAnsi="Verdana"/>
          <w:color w:val="4A442A"/>
          <w:sz w:val="16"/>
          <w:szCs w:val="16"/>
          <w:lang w:val="en-GB"/>
        </w:rPr>
        <w:t xml:space="preserve"> offers gue</w:t>
      </w:r>
      <w:r w:rsidR="00195644" w:rsidRPr="00391874">
        <w:rPr>
          <w:rFonts w:ascii="Verdana" w:hAnsi="Verdana"/>
          <w:color w:val="4A442A"/>
          <w:sz w:val="16"/>
          <w:szCs w:val="16"/>
          <w:lang w:val="en-GB"/>
        </w:rPr>
        <w:t xml:space="preserve">sts fabulous views of the city, </w:t>
      </w:r>
      <w:r w:rsidRPr="00391874">
        <w:rPr>
          <w:rFonts w:ascii="Verdana" w:hAnsi="Verdana"/>
          <w:color w:val="4A442A"/>
          <w:sz w:val="16"/>
          <w:szCs w:val="16"/>
          <w:lang w:val="en-GB"/>
        </w:rPr>
        <w:t>a sp</w:t>
      </w:r>
      <w:r w:rsidR="002073BC">
        <w:rPr>
          <w:rFonts w:ascii="Verdana" w:hAnsi="Verdana"/>
          <w:color w:val="4A442A"/>
          <w:sz w:val="16"/>
          <w:szCs w:val="16"/>
          <w:lang w:val="en-GB"/>
        </w:rPr>
        <w:t>a and fitness centre and</w:t>
      </w:r>
      <w:r w:rsidR="00482FCA">
        <w:rPr>
          <w:rFonts w:ascii="Verdana" w:hAnsi="Verdana"/>
          <w:color w:val="4A442A"/>
          <w:sz w:val="16"/>
          <w:szCs w:val="16"/>
          <w:lang w:val="en-GB"/>
        </w:rPr>
        <w:t xml:space="preserve"> a gourmet restaurant </w:t>
      </w:r>
      <w:r w:rsidR="002073BC">
        <w:rPr>
          <w:rFonts w:ascii="Verdana" w:hAnsi="Verdana"/>
          <w:color w:val="4A442A"/>
          <w:sz w:val="16"/>
          <w:szCs w:val="16"/>
          <w:lang w:val="en-GB"/>
        </w:rPr>
        <w:t xml:space="preserve">with </w:t>
      </w:r>
      <w:r w:rsidR="00482FCA">
        <w:rPr>
          <w:rFonts w:ascii="Verdana" w:hAnsi="Verdana"/>
          <w:color w:val="4A442A"/>
          <w:sz w:val="16"/>
          <w:szCs w:val="16"/>
          <w:lang w:val="en-GB"/>
        </w:rPr>
        <w:t>a unique colonial</w:t>
      </w:r>
      <w:r w:rsidRPr="00391874">
        <w:rPr>
          <w:rFonts w:ascii="Verdana" w:hAnsi="Verdana"/>
          <w:color w:val="4A442A"/>
          <w:sz w:val="16"/>
          <w:szCs w:val="16"/>
          <w:lang w:val="en-GB"/>
        </w:rPr>
        <w:t xml:space="preserve"> decor</w:t>
      </w:r>
      <w:r w:rsidR="00482FCA">
        <w:rPr>
          <w:rFonts w:ascii="Verdana" w:hAnsi="Verdana"/>
          <w:color w:val="4A442A"/>
          <w:sz w:val="16"/>
          <w:szCs w:val="16"/>
          <w:lang w:val="en-GB"/>
        </w:rPr>
        <w:t xml:space="preserve">. </w:t>
      </w:r>
    </w:p>
    <w:p w:rsidR="008C46CA" w:rsidRDefault="008C46CA" w:rsidP="008C46CA">
      <w:pPr>
        <w:ind w:right="142"/>
        <w:jc w:val="both"/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</w:pPr>
      <w:r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  <w:t xml:space="preserve">                                                                 </w:t>
      </w:r>
    </w:p>
    <w:p w:rsidR="00AD3452" w:rsidRPr="00482FCA" w:rsidRDefault="00482FCA" w:rsidP="00B46696">
      <w:pPr>
        <w:ind w:right="142"/>
        <w:jc w:val="both"/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</w:pPr>
      <w:r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  <w:t xml:space="preserve">            </w:t>
      </w:r>
      <w:r w:rsidR="008C46CA"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  <w:t xml:space="preserve">                          </w:t>
      </w:r>
      <w:r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  <w:t xml:space="preserve">                                 </w:t>
      </w:r>
      <w:r w:rsidR="003129D9"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  <w:t xml:space="preserve">                                                            </w:t>
      </w:r>
      <w:r w:rsidR="00B46696"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  <w:t xml:space="preserve">     </w:t>
      </w:r>
      <w:r w:rsidR="003129D9"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  <w:t xml:space="preserve">                                           </w:t>
      </w:r>
      <w:r w:rsidR="003129D9" w:rsidRPr="003129D9">
        <w:rPr>
          <w:rFonts w:ascii="Verdana" w:hAnsi="Verdana" w:cs="Verdana"/>
          <w:b/>
          <w:color w:val="4A442A"/>
          <w:sz w:val="16"/>
          <w:szCs w:val="16"/>
          <w:lang w:val="en-GB"/>
        </w:rPr>
        <w:t>Notes to Editor</w:t>
      </w:r>
      <w:r w:rsidR="003129D9">
        <w:rPr>
          <w:rFonts w:ascii="Verdana" w:hAnsi="Verdana" w:cs="Verdana"/>
          <w:color w:val="4A442A"/>
          <w:sz w:val="16"/>
          <w:szCs w:val="16"/>
          <w:lang w:val="en-GB"/>
        </w:rPr>
        <w:t xml:space="preserve">: </w:t>
      </w:r>
    </w:p>
    <w:p w:rsidR="002122CE" w:rsidRPr="009114F2" w:rsidRDefault="002122CE" w:rsidP="00AD3452">
      <w:pPr>
        <w:ind w:right="142"/>
        <w:jc w:val="both"/>
        <w:rPr>
          <w:rFonts w:ascii="Verdana" w:hAnsi="Verdana" w:cs="Verdana"/>
          <w:color w:val="4A442A"/>
          <w:sz w:val="16"/>
          <w:szCs w:val="16"/>
          <w:lang w:val="en-GB"/>
        </w:rPr>
      </w:pPr>
    </w:p>
    <w:p w:rsidR="00FC055E" w:rsidRPr="009114F2" w:rsidRDefault="002122CE" w:rsidP="00391874">
      <w:pPr>
        <w:ind w:right="142"/>
        <w:jc w:val="both"/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</w:pPr>
      <w:r w:rsidRPr="009114F2">
        <w:rPr>
          <w:rFonts w:ascii="Verdana" w:hAnsi="Verdana" w:cs="Verdana"/>
          <w:b/>
          <w:bCs/>
          <w:color w:val="4A442A"/>
          <w:sz w:val="16"/>
          <w:szCs w:val="16"/>
          <w:lang w:val="en-GB"/>
        </w:rPr>
        <w:t>About IBEROSTAR Grand Collection</w:t>
      </w:r>
    </w:p>
    <w:p w:rsidR="00391874" w:rsidRDefault="00391874">
      <w:pPr>
        <w:spacing w:line="360" w:lineRule="auto"/>
        <w:ind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717C10" w:rsidRDefault="00FC055E">
      <w:pPr>
        <w:spacing w:line="360" w:lineRule="auto"/>
        <w:ind w:right="29"/>
        <w:jc w:val="both"/>
        <w:rPr>
          <w:rFonts w:ascii="Verdana" w:hAnsi="Verdana"/>
          <w:b/>
          <w:color w:val="FF0000"/>
          <w:sz w:val="16"/>
          <w:szCs w:val="16"/>
          <w:lang w:val="en-GB"/>
        </w:rPr>
      </w:pPr>
      <w:r w:rsidRPr="00FC055E">
        <w:rPr>
          <w:rFonts w:ascii="Verdana" w:hAnsi="Verdana"/>
          <w:b/>
          <w:color w:val="4A442A"/>
          <w:sz w:val="16"/>
          <w:szCs w:val="16"/>
          <w:lang w:val="en-GB"/>
        </w:rPr>
        <w:t xml:space="preserve">The Grand Collection 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is IBEROSTAR's brand bringing together all great-luxury five-star properties of the hotel chain. Located in unique environments and always offering breathtaking vistas, </w:t>
      </w:r>
      <w:r w:rsidRPr="00FC055E">
        <w:rPr>
          <w:rFonts w:ascii="Verdana" w:hAnsi="Verdana"/>
          <w:b/>
          <w:color w:val="4A442A"/>
          <w:sz w:val="16"/>
          <w:szCs w:val="16"/>
          <w:lang w:val="en-GB"/>
        </w:rPr>
        <w:t>IBEROSTAR</w:t>
      </w:r>
      <w:r w:rsidR="00940C75">
        <w:rPr>
          <w:rFonts w:ascii="Verdana" w:hAnsi="Verdana"/>
          <w:b/>
          <w:color w:val="4A442A"/>
          <w:sz w:val="16"/>
          <w:szCs w:val="16"/>
          <w:lang w:val="en-GB"/>
        </w:rPr>
        <w:t xml:space="preserve"> </w:t>
      </w:r>
      <w:proofErr w:type="gramStart"/>
      <w:r w:rsidR="00940C75">
        <w:rPr>
          <w:rFonts w:ascii="Verdana" w:hAnsi="Verdana"/>
          <w:b/>
          <w:color w:val="4A442A"/>
          <w:sz w:val="16"/>
          <w:szCs w:val="16"/>
          <w:lang w:val="en-GB"/>
        </w:rPr>
        <w:t>The</w:t>
      </w:r>
      <w:proofErr w:type="gramEnd"/>
      <w:r w:rsidRPr="00FC055E">
        <w:rPr>
          <w:rFonts w:ascii="Verdana" w:hAnsi="Verdana"/>
          <w:b/>
          <w:color w:val="4A442A"/>
          <w:sz w:val="16"/>
          <w:szCs w:val="16"/>
          <w:lang w:val="en-GB"/>
        </w:rPr>
        <w:t xml:space="preserve"> Grand Collection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 hotels are characterized by offering exclusive services found in high-luxury hotels conceived for turning holidays into an unforgettable experience. Each service has been designed and tailored to meet all the wishes of guests, who have at their disposal a concierge and a 24-hour room service. The suites are carefully-designed, elegant spaces with a separate bedroom and spacious bathrooms, as well as top-quality, Premium-brand, grooming items and additional services.</w:t>
      </w:r>
    </w:p>
    <w:p w:rsidR="00FC055E" w:rsidRDefault="00FC055E" w:rsidP="00FC055E">
      <w:pPr>
        <w:spacing w:line="360" w:lineRule="auto"/>
        <w:ind w:left="142"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</w:p>
    <w:p w:rsidR="008228F6" w:rsidRDefault="00FC055E">
      <w:pPr>
        <w:spacing w:line="360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  <w:r w:rsidRPr="00FC055E">
        <w:rPr>
          <w:rFonts w:ascii="Verdana" w:hAnsi="Verdana"/>
          <w:b/>
          <w:color w:val="4A442A"/>
          <w:sz w:val="16"/>
          <w:szCs w:val="16"/>
          <w:lang w:val="en-GB"/>
        </w:rPr>
        <w:t>The Grand Collection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 additionally offers guests an exclusive gastronomic experience</w:t>
      </w:r>
      <w:r w:rsidR="00DD39E4">
        <w:rPr>
          <w:rFonts w:ascii="Verdana" w:hAnsi="Verdana"/>
          <w:color w:val="4A442A"/>
          <w:sz w:val="16"/>
          <w:szCs w:val="16"/>
          <w:lang w:val="en-GB"/>
        </w:rPr>
        <w:t>.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 </w:t>
      </w:r>
    </w:p>
    <w:p w:rsidR="00FC055E" w:rsidRPr="00FC055E" w:rsidRDefault="00FC055E" w:rsidP="00FC055E">
      <w:pPr>
        <w:spacing w:line="360" w:lineRule="auto"/>
        <w:ind w:left="142"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B04E1A" w:rsidRDefault="00B04E1A">
      <w:pPr>
        <w:spacing w:line="360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B04E1A" w:rsidRDefault="00B04E1A">
      <w:pPr>
        <w:spacing w:line="360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B04E1A" w:rsidRDefault="00B04E1A">
      <w:pPr>
        <w:spacing w:line="360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B04E1A" w:rsidRDefault="00B04E1A">
      <w:pPr>
        <w:spacing w:line="360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B04E1A" w:rsidRDefault="00B04E1A">
      <w:pPr>
        <w:spacing w:line="360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B04E1A" w:rsidRDefault="00B04E1A">
      <w:pPr>
        <w:spacing w:line="360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B04E1A" w:rsidRDefault="00B04E1A">
      <w:pPr>
        <w:spacing w:line="360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8228F6" w:rsidRDefault="00FC055E">
      <w:pPr>
        <w:spacing w:line="360" w:lineRule="auto"/>
        <w:ind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Under </w:t>
      </w:r>
      <w:r w:rsidRPr="00FC055E">
        <w:rPr>
          <w:rFonts w:ascii="Verdana" w:hAnsi="Verdana"/>
          <w:b/>
          <w:color w:val="4A442A"/>
          <w:sz w:val="16"/>
          <w:szCs w:val="16"/>
          <w:lang w:val="en-GB"/>
        </w:rPr>
        <w:t>The Grand Collection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 brand and in observance of all standards of exclusivity and exquisite attention the following properties are found:</w:t>
      </w:r>
    </w:p>
    <w:p w:rsidR="00FC055E" w:rsidRPr="00FC055E" w:rsidRDefault="00FC055E" w:rsidP="00FC055E">
      <w:pPr>
        <w:spacing w:line="360" w:lineRule="auto"/>
        <w:ind w:left="142"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</w:p>
    <w:p w:rsidR="00FC055E" w:rsidRPr="00FC055E" w:rsidRDefault="00FC055E" w:rsidP="00FC055E">
      <w:pPr>
        <w:spacing w:line="360" w:lineRule="auto"/>
        <w:ind w:left="142"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  <w:r w:rsidRPr="00FC055E">
        <w:rPr>
          <w:rFonts w:ascii="Verdana" w:hAnsi="Verdana"/>
          <w:color w:val="4A442A"/>
          <w:sz w:val="16"/>
          <w:szCs w:val="16"/>
          <w:lang w:val="en-GB"/>
        </w:rPr>
        <w:t>- IBEROSTAR Grand Hotel Salomé in Costa Adeje, Tenerife (</w:t>
      </w:r>
      <w:smartTag w:uri="urn:schemas-microsoft-com:office:smarttags" w:element="place">
        <w:smartTag w:uri="urn:schemas-microsoft-com:office:smarttags" w:element="country-region">
          <w:r w:rsidRPr="00FC055E">
            <w:rPr>
              <w:rFonts w:ascii="Verdana" w:hAnsi="Verdana"/>
              <w:color w:val="4A442A"/>
              <w:sz w:val="16"/>
              <w:szCs w:val="16"/>
              <w:lang w:val="en-GB"/>
            </w:rPr>
            <w:t>Spain</w:t>
          </w:r>
        </w:smartTag>
      </w:smartTag>
      <w:r w:rsidRPr="00FC055E">
        <w:rPr>
          <w:rFonts w:ascii="Verdana" w:hAnsi="Verdana"/>
          <w:color w:val="4A442A"/>
          <w:sz w:val="16"/>
          <w:szCs w:val="16"/>
          <w:lang w:val="en-GB"/>
        </w:rPr>
        <w:t>)</w:t>
      </w:r>
    </w:p>
    <w:p w:rsidR="00FC055E" w:rsidRPr="00FC055E" w:rsidRDefault="00FC055E" w:rsidP="00FC055E">
      <w:pPr>
        <w:spacing w:line="360" w:lineRule="auto"/>
        <w:ind w:left="142"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  <w:r w:rsidRPr="00FC055E">
        <w:rPr>
          <w:rFonts w:ascii="Verdana" w:hAnsi="Verdana"/>
          <w:color w:val="4A442A"/>
          <w:sz w:val="16"/>
          <w:szCs w:val="16"/>
          <w:lang w:val="en-GB"/>
        </w:rPr>
        <w:t>- IBEROSTAR Grand Hotel El Mirador in Costa Adeje, Tenerife (</w:t>
      </w:r>
      <w:smartTag w:uri="urn:schemas-microsoft-com:office:smarttags" w:element="place">
        <w:smartTag w:uri="urn:schemas-microsoft-com:office:smarttags" w:element="country-region">
          <w:r w:rsidRPr="00FC055E">
            <w:rPr>
              <w:rFonts w:ascii="Verdana" w:hAnsi="Verdana"/>
              <w:color w:val="4A442A"/>
              <w:sz w:val="16"/>
              <w:szCs w:val="16"/>
              <w:lang w:val="en-GB"/>
            </w:rPr>
            <w:t>Spain</w:t>
          </w:r>
        </w:smartTag>
      </w:smartTag>
      <w:r w:rsidRPr="00FC055E">
        <w:rPr>
          <w:rFonts w:ascii="Verdana" w:hAnsi="Verdana"/>
          <w:color w:val="4A442A"/>
          <w:sz w:val="16"/>
          <w:szCs w:val="16"/>
          <w:lang w:val="en-GB"/>
        </w:rPr>
        <w:t>)</w:t>
      </w:r>
    </w:p>
    <w:p w:rsidR="00FC055E" w:rsidRPr="00FC055E" w:rsidRDefault="00FC055E" w:rsidP="00FC055E">
      <w:pPr>
        <w:spacing w:line="360" w:lineRule="auto"/>
        <w:ind w:left="142"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- IBEROSTAR Grand Hotel Paraíso in </w:t>
      </w:r>
      <w:smartTag w:uri="urn:schemas-microsoft-com:office:smarttags" w:element="place">
        <w:smartTag w:uri="urn:schemas-microsoft-com:office:smarttags" w:element="State">
          <w:r w:rsidRPr="00FC055E">
            <w:rPr>
              <w:rFonts w:ascii="Verdana" w:hAnsi="Verdana"/>
              <w:color w:val="4A442A"/>
              <w:sz w:val="16"/>
              <w:szCs w:val="16"/>
              <w:lang w:val="en-GB"/>
            </w:rPr>
            <w:t>Riviera</w:t>
          </w:r>
        </w:smartTag>
      </w:smartTag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 Maya (México)</w:t>
      </w:r>
    </w:p>
    <w:p w:rsidR="00FC055E" w:rsidRPr="00FC055E" w:rsidRDefault="00FC055E" w:rsidP="00FC055E">
      <w:pPr>
        <w:spacing w:line="360" w:lineRule="auto"/>
        <w:ind w:left="142"/>
        <w:rPr>
          <w:rFonts w:ascii="Verdana" w:hAnsi="Verdana"/>
          <w:color w:val="4A442A"/>
          <w:sz w:val="16"/>
          <w:szCs w:val="16"/>
          <w:lang w:val="en-US"/>
        </w:rPr>
      </w:pPr>
      <w:r w:rsidRPr="00FC055E">
        <w:rPr>
          <w:rFonts w:ascii="Verdana" w:hAnsi="Verdana"/>
          <w:color w:val="4A442A"/>
          <w:sz w:val="16"/>
          <w:szCs w:val="16"/>
          <w:lang w:val="en-US"/>
        </w:rPr>
        <w:t>- IBEROSTAR Grand Hotel Bávaro in Punta Cana (</w:t>
      </w:r>
      <w:smartTag w:uri="urn:schemas-microsoft-com:office:smarttags" w:element="place">
        <w:smartTag w:uri="urn:schemas-microsoft-com:office:smarttags" w:element="country-region">
          <w:r w:rsidRPr="00FC055E">
            <w:rPr>
              <w:rFonts w:ascii="Verdana" w:hAnsi="Verdana"/>
              <w:color w:val="4A442A"/>
              <w:sz w:val="16"/>
              <w:szCs w:val="16"/>
              <w:lang w:val="en-US"/>
            </w:rPr>
            <w:t>Dominican Republic</w:t>
          </w:r>
        </w:smartTag>
      </w:smartTag>
      <w:r w:rsidRPr="00FC055E">
        <w:rPr>
          <w:rFonts w:ascii="Verdana" w:hAnsi="Verdana"/>
          <w:color w:val="4A442A"/>
          <w:sz w:val="16"/>
          <w:szCs w:val="16"/>
          <w:lang w:val="en-US"/>
        </w:rPr>
        <w:t>)</w:t>
      </w:r>
    </w:p>
    <w:p w:rsidR="00FC055E" w:rsidRPr="00FC055E" w:rsidRDefault="00FC055E" w:rsidP="00FC055E">
      <w:pPr>
        <w:spacing w:line="360" w:lineRule="auto"/>
        <w:ind w:left="142"/>
        <w:rPr>
          <w:rFonts w:ascii="Verdana" w:hAnsi="Verdana"/>
          <w:color w:val="4A442A"/>
          <w:sz w:val="16"/>
          <w:szCs w:val="16"/>
          <w:lang w:val="en-US"/>
        </w:rPr>
      </w:pPr>
      <w:r w:rsidRPr="00FC055E">
        <w:rPr>
          <w:rFonts w:ascii="Verdana" w:hAnsi="Verdana"/>
          <w:color w:val="4A442A"/>
          <w:sz w:val="16"/>
          <w:szCs w:val="16"/>
          <w:lang w:val="en-US"/>
        </w:rPr>
        <w:t>- IBEROSTAR Grand Hotel Rose Hall in Montego Bay (Jamaica)</w:t>
      </w:r>
    </w:p>
    <w:p w:rsidR="00FC055E" w:rsidRPr="00FC055E" w:rsidRDefault="00FC055E" w:rsidP="00FC055E">
      <w:pPr>
        <w:spacing w:line="360" w:lineRule="auto"/>
        <w:ind w:left="142"/>
        <w:rPr>
          <w:rFonts w:ascii="Verdana" w:hAnsi="Verdana"/>
          <w:color w:val="4A442A"/>
          <w:sz w:val="16"/>
          <w:szCs w:val="16"/>
          <w:lang w:val="en-US"/>
        </w:rPr>
      </w:pPr>
      <w:r w:rsidRPr="00FC055E">
        <w:rPr>
          <w:rFonts w:ascii="Verdana" w:hAnsi="Verdana"/>
          <w:color w:val="4A442A"/>
          <w:sz w:val="16"/>
          <w:szCs w:val="16"/>
          <w:lang w:val="en-US"/>
        </w:rPr>
        <w:t>- IBEROSTAR Grand Hotel Trinidad in Trinidad (</w:t>
      </w:r>
      <w:smartTag w:uri="urn:schemas-microsoft-com:office:smarttags" w:element="place">
        <w:smartTag w:uri="urn:schemas-microsoft-com:office:smarttags" w:element="country-region">
          <w:r w:rsidRPr="00FC055E">
            <w:rPr>
              <w:rFonts w:ascii="Verdana" w:hAnsi="Verdana"/>
              <w:color w:val="4A442A"/>
              <w:sz w:val="16"/>
              <w:szCs w:val="16"/>
              <w:lang w:val="en-US"/>
            </w:rPr>
            <w:t>Cuba</w:t>
          </w:r>
        </w:smartTag>
      </w:smartTag>
      <w:r w:rsidRPr="00FC055E">
        <w:rPr>
          <w:rFonts w:ascii="Verdana" w:hAnsi="Verdana"/>
          <w:color w:val="4A442A"/>
          <w:sz w:val="16"/>
          <w:szCs w:val="16"/>
          <w:lang w:val="en-US"/>
        </w:rPr>
        <w:t>)</w:t>
      </w:r>
    </w:p>
    <w:p w:rsidR="00FC055E" w:rsidRDefault="00FC055E" w:rsidP="00FC055E">
      <w:pPr>
        <w:spacing w:line="360" w:lineRule="auto"/>
        <w:ind w:left="142"/>
        <w:rPr>
          <w:rFonts w:ascii="Verdana" w:hAnsi="Verdana"/>
          <w:color w:val="4A442A"/>
          <w:sz w:val="16"/>
          <w:szCs w:val="16"/>
          <w:lang w:val="en-US"/>
        </w:rPr>
      </w:pPr>
      <w:r w:rsidRPr="00FC055E">
        <w:rPr>
          <w:rFonts w:ascii="Verdana" w:hAnsi="Verdana"/>
          <w:color w:val="4A442A"/>
          <w:sz w:val="16"/>
          <w:szCs w:val="16"/>
          <w:lang w:val="en-US"/>
        </w:rPr>
        <w:t xml:space="preserve">- IBEROSTAR Grand Amazon, a boat-hotel that sails the </w:t>
      </w:r>
      <w:smartTag w:uri="urn:schemas-microsoft-com:office:smarttags" w:element="PlaceName">
        <w:r w:rsidRPr="00FC055E">
          <w:rPr>
            <w:rFonts w:ascii="Verdana" w:hAnsi="Verdana"/>
            <w:color w:val="4A442A"/>
            <w:sz w:val="16"/>
            <w:szCs w:val="16"/>
            <w:lang w:val="en-US"/>
          </w:rPr>
          <w:t>Amazonas</w:t>
        </w:r>
      </w:smartTag>
      <w:r w:rsidRPr="00FC055E">
        <w:rPr>
          <w:rFonts w:ascii="Verdana" w:hAnsi="Verdana"/>
          <w:color w:val="4A442A"/>
          <w:sz w:val="16"/>
          <w:szCs w:val="16"/>
          <w:lang w:val="en-US"/>
        </w:rPr>
        <w:t xml:space="preserve"> </w:t>
      </w:r>
      <w:smartTag w:uri="urn:schemas-microsoft-com:office:smarttags" w:element="PlaceType">
        <w:r w:rsidRPr="00FC055E">
          <w:rPr>
            <w:rFonts w:ascii="Verdana" w:hAnsi="Verdana"/>
            <w:color w:val="4A442A"/>
            <w:sz w:val="16"/>
            <w:szCs w:val="16"/>
            <w:lang w:val="en-US"/>
          </w:rPr>
          <w:t>River</w:t>
        </w:r>
      </w:smartTag>
      <w:r w:rsidRPr="00FC055E">
        <w:rPr>
          <w:rFonts w:ascii="Verdana" w:hAnsi="Verdana"/>
          <w:color w:val="4A442A"/>
          <w:sz w:val="16"/>
          <w:szCs w:val="16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FC055E">
            <w:rPr>
              <w:rFonts w:ascii="Verdana" w:hAnsi="Verdana"/>
              <w:color w:val="4A442A"/>
              <w:sz w:val="16"/>
              <w:szCs w:val="16"/>
              <w:lang w:val="en-US"/>
            </w:rPr>
            <w:t>Manaus</w:t>
          </w:r>
        </w:smartTag>
      </w:smartTag>
      <w:r w:rsidRPr="00FC055E">
        <w:rPr>
          <w:rFonts w:ascii="Verdana" w:hAnsi="Verdana"/>
          <w:color w:val="4A442A"/>
          <w:sz w:val="16"/>
          <w:szCs w:val="16"/>
          <w:lang w:val="en-US"/>
        </w:rPr>
        <w:t xml:space="preserve">, Brasil) </w:t>
      </w:r>
    </w:p>
    <w:p w:rsidR="00FF5E3B" w:rsidRDefault="00FF5E3B" w:rsidP="00FC055E">
      <w:pPr>
        <w:spacing w:line="360" w:lineRule="auto"/>
        <w:ind w:left="142"/>
        <w:rPr>
          <w:rFonts w:ascii="Verdana" w:hAnsi="Verdana"/>
          <w:color w:val="4A442A"/>
          <w:sz w:val="16"/>
          <w:szCs w:val="16"/>
          <w:lang w:val="en-US"/>
        </w:rPr>
      </w:pPr>
      <w:r>
        <w:rPr>
          <w:rFonts w:ascii="Verdana" w:hAnsi="Verdana"/>
          <w:color w:val="4A442A"/>
          <w:sz w:val="16"/>
          <w:szCs w:val="16"/>
          <w:lang w:val="en-US"/>
        </w:rPr>
        <w:t>- IBEROSTAR Grand Hotel Budapest in Budapest (Hungary)</w:t>
      </w:r>
    </w:p>
    <w:p w:rsidR="00FF5E3B" w:rsidRPr="00FC055E" w:rsidRDefault="00FF5E3B" w:rsidP="00FC055E">
      <w:pPr>
        <w:spacing w:line="360" w:lineRule="auto"/>
        <w:ind w:left="142"/>
        <w:rPr>
          <w:rFonts w:ascii="Verdana" w:hAnsi="Verdana"/>
          <w:color w:val="4A442A"/>
          <w:sz w:val="16"/>
          <w:szCs w:val="16"/>
          <w:lang w:val="en-US"/>
        </w:rPr>
      </w:pPr>
      <w:r>
        <w:rPr>
          <w:rFonts w:ascii="Verdana" w:hAnsi="Verdana"/>
          <w:color w:val="4A442A"/>
          <w:sz w:val="16"/>
          <w:szCs w:val="16"/>
          <w:lang w:val="en-US"/>
        </w:rPr>
        <w:t xml:space="preserve">- IBEROSTAR Grand Hotel </w:t>
      </w:r>
      <w:proofErr w:type="spellStart"/>
      <w:r>
        <w:rPr>
          <w:rFonts w:ascii="Verdana" w:hAnsi="Verdana"/>
          <w:color w:val="4A442A"/>
          <w:sz w:val="16"/>
          <w:szCs w:val="16"/>
          <w:lang w:val="en-US"/>
        </w:rPr>
        <w:t>Mencey</w:t>
      </w:r>
      <w:proofErr w:type="spellEnd"/>
      <w:r>
        <w:rPr>
          <w:rFonts w:ascii="Verdana" w:hAnsi="Verdana"/>
          <w:color w:val="4A442A"/>
          <w:sz w:val="16"/>
          <w:szCs w:val="16"/>
          <w:lang w:val="en-US"/>
        </w:rPr>
        <w:t xml:space="preserve"> in Santa Cruz de Tenerife (Spain)</w:t>
      </w:r>
    </w:p>
    <w:p w:rsidR="00FC055E" w:rsidRPr="00FC055E" w:rsidRDefault="00FC055E" w:rsidP="00FC055E">
      <w:pPr>
        <w:spacing w:line="360" w:lineRule="auto"/>
        <w:ind w:left="142"/>
        <w:rPr>
          <w:rFonts w:ascii="Verdana" w:hAnsi="Verdana"/>
          <w:color w:val="4A442A"/>
          <w:sz w:val="16"/>
          <w:szCs w:val="16"/>
          <w:lang w:val="en-US"/>
        </w:rPr>
      </w:pPr>
    </w:p>
    <w:p w:rsidR="00FC055E" w:rsidRPr="00FC055E" w:rsidRDefault="00FC055E" w:rsidP="00FC055E">
      <w:pPr>
        <w:tabs>
          <w:tab w:val="left" w:pos="10206"/>
        </w:tabs>
        <w:spacing w:line="360" w:lineRule="auto"/>
        <w:ind w:left="142" w:right="29"/>
        <w:jc w:val="both"/>
        <w:rPr>
          <w:rFonts w:ascii="Verdana" w:hAnsi="Verdana"/>
          <w:b/>
          <w:color w:val="4A442A"/>
          <w:sz w:val="16"/>
          <w:szCs w:val="16"/>
          <w:lang w:val="en-GB"/>
        </w:rPr>
      </w:pPr>
      <w:r w:rsidRPr="00FC055E">
        <w:rPr>
          <w:rFonts w:ascii="Verdana" w:hAnsi="Verdana"/>
          <w:b/>
          <w:color w:val="4A442A"/>
          <w:sz w:val="16"/>
          <w:szCs w:val="16"/>
          <w:lang w:val="en-GB"/>
        </w:rPr>
        <w:t>About IBEROSTAR Hotels &amp; Resorts</w:t>
      </w:r>
    </w:p>
    <w:p w:rsidR="00FC055E" w:rsidRPr="00FC055E" w:rsidRDefault="00FC055E" w:rsidP="00FC055E">
      <w:pPr>
        <w:tabs>
          <w:tab w:val="left" w:pos="10206"/>
        </w:tabs>
        <w:spacing w:line="360" w:lineRule="auto"/>
        <w:ind w:left="142" w:right="29"/>
        <w:jc w:val="both"/>
        <w:rPr>
          <w:rFonts w:ascii="Verdana" w:hAnsi="Verdana"/>
          <w:color w:val="4A442A"/>
          <w:sz w:val="16"/>
          <w:szCs w:val="16"/>
          <w:lang w:val="en-GB"/>
        </w:rPr>
      </w:pP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IBEROSTAR Hotels &amp; Resorts is a family-owned hotel chain based in </w:t>
      </w:r>
      <w:smartTag w:uri="urn:schemas-microsoft-com:office:smarttags" w:element="City">
        <w:r w:rsidRPr="00FC055E">
          <w:rPr>
            <w:rFonts w:ascii="Verdana" w:hAnsi="Verdana"/>
            <w:color w:val="4A442A"/>
            <w:sz w:val="16"/>
            <w:szCs w:val="16"/>
            <w:lang w:val="en-GB"/>
          </w:rPr>
          <w:t>Palma</w:t>
        </w:r>
      </w:smartTag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, </w:t>
      </w:r>
      <w:smartTag w:uri="urn:schemas-microsoft-com:office:smarttags" w:element="place">
        <w:r w:rsidRPr="00FC055E">
          <w:rPr>
            <w:rFonts w:ascii="Verdana" w:hAnsi="Verdana"/>
            <w:color w:val="4A442A"/>
            <w:sz w:val="16"/>
            <w:szCs w:val="16"/>
            <w:lang w:val="en-GB"/>
          </w:rPr>
          <w:t>Majorca</w:t>
        </w:r>
      </w:smartTag>
      <w:r w:rsidRPr="00FC055E">
        <w:rPr>
          <w:rFonts w:ascii="Verdana" w:hAnsi="Verdana"/>
          <w:color w:val="4A442A"/>
          <w:sz w:val="16"/>
          <w:szCs w:val="16"/>
          <w:lang w:val="en-GB"/>
        </w:rPr>
        <w:t>.  IBEROSTAR resorts are 4 and 5 star properties, located in 1</w:t>
      </w:r>
      <w:r w:rsidR="00940C75">
        <w:rPr>
          <w:rFonts w:ascii="Verdana" w:hAnsi="Verdana"/>
          <w:color w:val="4A442A"/>
          <w:sz w:val="16"/>
          <w:szCs w:val="16"/>
          <w:lang w:val="en-GB"/>
        </w:rPr>
        <w:t>5</w:t>
      </w:r>
      <w:r w:rsidR="00195644">
        <w:rPr>
          <w:rFonts w:ascii="Verdana" w:hAnsi="Verdana"/>
          <w:color w:val="4A442A"/>
          <w:sz w:val="16"/>
          <w:szCs w:val="16"/>
          <w:lang w:val="en-GB"/>
        </w:rPr>
        <w:t xml:space="preserve"> countries across Europe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, </w:t>
      </w:r>
      <w:r w:rsidR="00195644">
        <w:rPr>
          <w:rFonts w:ascii="Verdana" w:hAnsi="Verdana"/>
          <w:color w:val="4A442A"/>
          <w:sz w:val="16"/>
          <w:szCs w:val="16"/>
          <w:lang w:val="en-GB"/>
        </w:rPr>
        <w:t>Africa</w:t>
      </w:r>
      <w:r w:rsidR="00054898">
        <w:rPr>
          <w:rFonts w:ascii="Verdana" w:hAnsi="Verdana"/>
          <w:color w:val="4A442A"/>
          <w:sz w:val="16"/>
          <w:szCs w:val="16"/>
          <w:lang w:val="en-GB"/>
        </w:rPr>
        <w:t>, the Caribbean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 and South America. The hotel chain belongs to</w:t>
      </w:r>
      <w:r w:rsidR="008E3126">
        <w:rPr>
          <w:rFonts w:ascii="Verdana" w:hAnsi="Verdana"/>
          <w:color w:val="4A442A"/>
          <w:sz w:val="16"/>
          <w:szCs w:val="16"/>
          <w:lang w:val="en-GB"/>
        </w:rPr>
        <w:t xml:space="preserve"> GRUPO IBEROSTAR, one of the most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 consolidated Spanish tourist groups with 50 year</w:t>
      </w:r>
      <w:r w:rsidR="00195644">
        <w:rPr>
          <w:rFonts w:ascii="Verdana" w:hAnsi="Verdana"/>
          <w:color w:val="4A442A"/>
          <w:sz w:val="16"/>
          <w:szCs w:val="16"/>
          <w:lang w:val="en-GB"/>
        </w:rPr>
        <w:t>s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 xml:space="preserve"> experience. IBEROSTAR Hotels &amp; Resorts curre</w:t>
      </w:r>
      <w:r w:rsidR="008E3126">
        <w:rPr>
          <w:rFonts w:ascii="Verdana" w:hAnsi="Verdana"/>
          <w:color w:val="4A442A"/>
          <w:sz w:val="16"/>
          <w:szCs w:val="16"/>
          <w:lang w:val="en-GB"/>
        </w:rPr>
        <w:t>ntly has over 100 hotels and 36,</w:t>
      </w:r>
      <w:r w:rsidRPr="00FC055E">
        <w:rPr>
          <w:rFonts w:ascii="Verdana" w:hAnsi="Verdana"/>
          <w:color w:val="4A442A"/>
          <w:sz w:val="16"/>
          <w:szCs w:val="16"/>
          <w:lang w:val="en-GB"/>
        </w:rPr>
        <w:t>000 rooms.</w:t>
      </w:r>
    </w:p>
    <w:p w:rsidR="003D05E5" w:rsidRPr="009114F2" w:rsidRDefault="003D05E5" w:rsidP="003A017D">
      <w:pPr>
        <w:ind w:left="142" w:right="142"/>
        <w:jc w:val="both"/>
        <w:rPr>
          <w:rFonts w:ascii="Verdana" w:hAnsi="Verdana"/>
          <w:b/>
          <w:strike/>
          <w:sz w:val="16"/>
          <w:szCs w:val="16"/>
          <w:lang w:val="en-GB"/>
        </w:rPr>
      </w:pPr>
    </w:p>
    <w:p w:rsidR="003D05E5" w:rsidRPr="00B46696" w:rsidRDefault="00E85810" w:rsidP="00E85810">
      <w:pPr>
        <w:tabs>
          <w:tab w:val="left" w:pos="284"/>
        </w:tabs>
        <w:jc w:val="center"/>
        <w:rPr>
          <w:rFonts w:ascii="Verdana" w:hAnsi="Verdana" w:cs="Verdana"/>
          <w:color w:val="4A442A" w:themeColor="background2" w:themeShade="40"/>
          <w:sz w:val="16"/>
          <w:szCs w:val="16"/>
          <w:lang w:val="en-GB"/>
        </w:rPr>
      </w:pPr>
      <w:r w:rsidRPr="00B46696">
        <w:rPr>
          <w:rFonts w:ascii="Verdana" w:hAnsi="Verdana" w:cs="Verdana"/>
          <w:b/>
          <w:bCs/>
          <w:color w:val="4A442A" w:themeColor="background2" w:themeShade="40"/>
          <w:sz w:val="16"/>
          <w:szCs w:val="16"/>
          <w:lang w:val="en-GB"/>
        </w:rPr>
        <w:t>F</w:t>
      </w:r>
      <w:r w:rsidR="003D05E5" w:rsidRPr="00B46696">
        <w:rPr>
          <w:rFonts w:ascii="Verdana" w:hAnsi="Verdana" w:cs="Verdana"/>
          <w:b/>
          <w:bCs/>
          <w:color w:val="4A442A" w:themeColor="background2" w:themeShade="40"/>
          <w:sz w:val="16"/>
          <w:szCs w:val="16"/>
          <w:lang w:val="en-GB"/>
        </w:rPr>
        <w:t>or more information:</w:t>
      </w:r>
      <w:r w:rsidR="003D05E5" w:rsidRPr="00B46696">
        <w:rPr>
          <w:rFonts w:ascii="Verdana" w:hAnsi="Verdana" w:cs="Verdana"/>
          <w:color w:val="4A442A" w:themeColor="background2" w:themeShade="40"/>
          <w:sz w:val="16"/>
          <w:szCs w:val="16"/>
          <w:lang w:val="en-GB"/>
        </w:rPr>
        <w:t xml:space="preserve"> prensa.iberostar.com</w:t>
      </w:r>
    </w:p>
    <w:p w:rsidR="003D05E5" w:rsidRPr="00B46696" w:rsidRDefault="003D05E5" w:rsidP="003D05E5">
      <w:pPr>
        <w:jc w:val="both"/>
        <w:outlineLvl w:val="0"/>
        <w:rPr>
          <w:rFonts w:ascii="Verdana" w:hAnsi="Verdana" w:cs="Verdana"/>
          <w:color w:val="4A442A" w:themeColor="background2" w:themeShade="40"/>
          <w:sz w:val="16"/>
          <w:szCs w:val="16"/>
          <w:lang w:val="en-GB"/>
        </w:rPr>
      </w:pPr>
    </w:p>
    <w:p w:rsidR="003D05E5" w:rsidRPr="00B46696" w:rsidRDefault="003D05E5" w:rsidP="003D05E5">
      <w:pPr>
        <w:jc w:val="center"/>
        <w:rPr>
          <w:rFonts w:ascii="Verdana" w:hAnsi="Verdana" w:cs="Verdana"/>
          <w:b/>
          <w:bCs/>
          <w:color w:val="4A442A" w:themeColor="background2" w:themeShade="40"/>
          <w:sz w:val="16"/>
          <w:szCs w:val="16"/>
          <w:lang w:val="en-GB"/>
        </w:rPr>
      </w:pPr>
      <w:r w:rsidRPr="00B46696">
        <w:rPr>
          <w:rFonts w:ascii="Verdana" w:hAnsi="Verdana" w:cs="Verdana"/>
          <w:b/>
          <w:bCs/>
          <w:color w:val="4A442A" w:themeColor="background2" w:themeShade="40"/>
          <w:sz w:val="16"/>
          <w:szCs w:val="16"/>
          <w:lang w:val="en-GB"/>
        </w:rPr>
        <w:t>IBEROSTAR Press Office</w:t>
      </w:r>
    </w:p>
    <w:p w:rsidR="003D05E5" w:rsidRPr="00B46696" w:rsidRDefault="003D05E5" w:rsidP="003D05E5">
      <w:pPr>
        <w:jc w:val="center"/>
        <w:rPr>
          <w:rFonts w:ascii="Verdana" w:hAnsi="Verdana" w:cs="Verdana"/>
          <w:b/>
          <w:bCs/>
          <w:color w:val="4A442A" w:themeColor="background2" w:themeShade="40"/>
          <w:sz w:val="16"/>
          <w:szCs w:val="16"/>
          <w:lang w:val="en-GB"/>
        </w:rPr>
      </w:pPr>
      <w:r w:rsidRPr="00B46696">
        <w:rPr>
          <w:rFonts w:ascii="Verdana" w:hAnsi="Verdana" w:cs="Verdana"/>
          <w:b/>
          <w:bCs/>
          <w:color w:val="4A442A" w:themeColor="background2" w:themeShade="40"/>
          <w:sz w:val="16"/>
          <w:szCs w:val="16"/>
          <w:lang w:val="en-GB"/>
        </w:rPr>
        <w:t>Edelman</w:t>
      </w:r>
    </w:p>
    <w:p w:rsidR="008E3126" w:rsidRPr="00B46696" w:rsidRDefault="008E3126" w:rsidP="008E3126">
      <w:pPr>
        <w:jc w:val="center"/>
        <w:rPr>
          <w:rFonts w:ascii="Verdana" w:hAnsi="Verdana" w:cs="Tahoma"/>
          <w:color w:val="4A442A" w:themeColor="background2" w:themeShade="40"/>
          <w:sz w:val="16"/>
          <w:szCs w:val="16"/>
          <w:lang w:val="en-GB"/>
        </w:rPr>
      </w:pPr>
      <w:r w:rsidRPr="00B46696">
        <w:rPr>
          <w:rFonts w:ascii="Verdana" w:hAnsi="Verdana" w:cs="Tahoma"/>
          <w:color w:val="4A442A" w:themeColor="background2" w:themeShade="40"/>
          <w:sz w:val="16"/>
          <w:szCs w:val="16"/>
          <w:lang w:val="en-GB"/>
        </w:rPr>
        <w:t>Tel: +44 203 047 2065</w:t>
      </w:r>
    </w:p>
    <w:p w:rsidR="008E3126" w:rsidRPr="00B46696" w:rsidRDefault="008E3126" w:rsidP="008E3126">
      <w:pPr>
        <w:jc w:val="center"/>
        <w:rPr>
          <w:rFonts w:ascii="Verdana" w:hAnsi="Verdana" w:cs="Tahoma"/>
          <w:color w:val="4A442A" w:themeColor="background2" w:themeShade="40"/>
          <w:sz w:val="16"/>
          <w:szCs w:val="16"/>
          <w:lang w:val="pl-PL"/>
        </w:rPr>
      </w:pPr>
      <w:r w:rsidRPr="00B46696">
        <w:rPr>
          <w:rFonts w:ascii="Verdana" w:hAnsi="Verdana" w:cs="Tahoma"/>
          <w:color w:val="4A442A" w:themeColor="background2" w:themeShade="40"/>
          <w:sz w:val="16"/>
          <w:szCs w:val="16"/>
          <w:lang w:val="en-GB"/>
        </w:rPr>
        <w:t xml:space="preserve"> </w:t>
      </w:r>
      <w:r w:rsidRPr="00B46696">
        <w:rPr>
          <w:rFonts w:ascii="Verdana" w:hAnsi="Verdana" w:cs="Tahoma"/>
          <w:color w:val="4A442A" w:themeColor="background2" w:themeShade="40"/>
          <w:sz w:val="16"/>
          <w:szCs w:val="16"/>
          <w:lang w:val="pl-PL"/>
        </w:rPr>
        <w:t>Fiona McHugh (</w:t>
      </w:r>
      <w:r w:rsidRPr="00B46696">
        <w:rPr>
          <w:rFonts w:ascii="Verdana" w:hAnsi="Verdana" w:cs="Tahoma"/>
          <w:b/>
          <w:color w:val="4A442A" w:themeColor="background2" w:themeShade="40"/>
          <w:sz w:val="16"/>
          <w:szCs w:val="16"/>
          <w:lang w:val="pl-PL"/>
        </w:rPr>
        <w:t>Fiona.mchugh@edelman.com</w:t>
      </w:r>
      <w:r w:rsidRPr="00B46696">
        <w:rPr>
          <w:rFonts w:ascii="Verdana" w:hAnsi="Verdana" w:cs="Tahoma"/>
          <w:color w:val="4A442A" w:themeColor="background2" w:themeShade="40"/>
          <w:sz w:val="16"/>
          <w:szCs w:val="16"/>
          <w:lang w:val="pl-PL"/>
        </w:rPr>
        <w:t>)</w:t>
      </w:r>
    </w:p>
    <w:p w:rsidR="002122CE" w:rsidRPr="00B46696" w:rsidRDefault="008E3126" w:rsidP="005D105F">
      <w:pPr>
        <w:jc w:val="center"/>
        <w:rPr>
          <w:rFonts w:ascii="Verdana" w:hAnsi="Verdana" w:cs="Tahoma"/>
          <w:color w:val="4A442A" w:themeColor="background2" w:themeShade="40"/>
          <w:sz w:val="16"/>
          <w:szCs w:val="16"/>
          <w:lang w:val="it-IT"/>
        </w:rPr>
      </w:pPr>
      <w:r w:rsidRPr="00B46696">
        <w:rPr>
          <w:rFonts w:ascii="Verdana" w:hAnsi="Verdana" w:cs="Tahoma"/>
          <w:bCs/>
          <w:color w:val="4A442A" w:themeColor="background2" w:themeShade="40"/>
          <w:sz w:val="16"/>
          <w:szCs w:val="16"/>
          <w:lang w:val="it-IT"/>
        </w:rPr>
        <w:t xml:space="preserve">Nicole Taylor </w:t>
      </w:r>
      <w:r w:rsidRPr="00B46696">
        <w:rPr>
          <w:rFonts w:ascii="Verdana" w:hAnsi="Verdana" w:cs="Tahoma"/>
          <w:b/>
          <w:bCs/>
          <w:color w:val="4A442A" w:themeColor="background2" w:themeShade="40"/>
          <w:sz w:val="16"/>
          <w:szCs w:val="16"/>
          <w:lang w:val="it-IT"/>
        </w:rPr>
        <w:t>(Nicole.taylor@edelman.com)</w:t>
      </w:r>
      <w:r w:rsidRPr="00B46696">
        <w:rPr>
          <w:rFonts w:ascii="Verdana" w:hAnsi="Verdana" w:cs="Tahoma"/>
          <w:color w:val="4A442A" w:themeColor="background2" w:themeShade="40"/>
          <w:sz w:val="16"/>
          <w:szCs w:val="16"/>
          <w:lang w:val="it-IT"/>
        </w:rPr>
        <w:t xml:space="preserve"> </w:t>
      </w:r>
    </w:p>
    <w:sectPr w:rsidR="002122CE" w:rsidRPr="00B46696" w:rsidSect="00A22587">
      <w:headerReference w:type="default" r:id="rId8"/>
      <w:footerReference w:type="default" r:id="rId9"/>
      <w:pgSz w:w="11900" w:h="16840"/>
      <w:pgMar w:top="397" w:right="1268" w:bottom="397" w:left="1276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E1A" w:rsidRDefault="00B04E1A">
      <w:r>
        <w:separator/>
      </w:r>
    </w:p>
  </w:endnote>
  <w:endnote w:type="continuationSeparator" w:id="0">
    <w:p w:rsidR="00B04E1A" w:rsidRDefault="00B04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1A" w:rsidRDefault="00B04E1A">
    <w:pPr>
      <w:pStyle w:val="Footer"/>
    </w:pPr>
    <w:r>
      <w:rPr>
        <w:noProof/>
        <w:color w:val="1F497D"/>
        <w:lang w:val="en-US" w:eastAsia="en-US"/>
      </w:rPr>
      <w:drawing>
        <wp:inline distT="0" distB="0" distL="0" distR="0">
          <wp:extent cx="6048375" cy="771525"/>
          <wp:effectExtent l="19050" t="0" r="9525" b="0"/>
          <wp:docPr id="1" name="Picture 10" descr="cid:image011.png@01CCA3A9.8B943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id:image011.png@01CCA3A9.8B943C1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E1A" w:rsidRDefault="00B04E1A">
      <w:r>
        <w:separator/>
      </w:r>
    </w:p>
  </w:footnote>
  <w:footnote w:type="continuationSeparator" w:id="0">
    <w:p w:rsidR="00B04E1A" w:rsidRDefault="00B04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1A" w:rsidRDefault="00B04E1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1215390" cy="1124585"/>
          <wp:effectExtent l="19050" t="0" r="381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24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4804809"/>
    <w:multiLevelType w:val="hybridMultilevel"/>
    <w:tmpl w:val="FC56FE78"/>
    <w:lvl w:ilvl="0" w:tplc="04090001">
      <w:numFmt w:val="bullet"/>
      <w:lvlText w:val="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BF2290"/>
    <w:multiLevelType w:val="hybridMultilevel"/>
    <w:tmpl w:val="3502F2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2" w:tplc="0C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6752B"/>
    <w:multiLevelType w:val="hybridMultilevel"/>
    <w:tmpl w:val="7E5E41A2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4">
    <w:nsid w:val="24F33740"/>
    <w:multiLevelType w:val="multilevel"/>
    <w:tmpl w:val="A94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436163"/>
    <w:multiLevelType w:val="hybridMultilevel"/>
    <w:tmpl w:val="EF24F83A"/>
    <w:lvl w:ilvl="0" w:tplc="0B4CB6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F6D60"/>
    <w:multiLevelType w:val="hybridMultilevel"/>
    <w:tmpl w:val="9F2E3B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2" w:tplc="0C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E504B"/>
    <w:multiLevelType w:val="hybridMultilevel"/>
    <w:tmpl w:val="1AA6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5925E34"/>
    <w:multiLevelType w:val="hybridMultilevel"/>
    <w:tmpl w:val="56B4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DE2128"/>
    <w:multiLevelType w:val="hybridMultilevel"/>
    <w:tmpl w:val="1E028A16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0">
    <w:nsid w:val="3B5C03AD"/>
    <w:multiLevelType w:val="hybridMultilevel"/>
    <w:tmpl w:val="6AC2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076CF9"/>
    <w:multiLevelType w:val="multilevel"/>
    <w:tmpl w:val="9408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D993A82"/>
    <w:multiLevelType w:val="hybridMultilevel"/>
    <w:tmpl w:val="B290C4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95135D8"/>
    <w:multiLevelType w:val="hybridMultilevel"/>
    <w:tmpl w:val="DBDC41B2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567084"/>
    <w:multiLevelType w:val="hybridMultilevel"/>
    <w:tmpl w:val="742AD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8A3117"/>
    <w:multiLevelType w:val="hybridMultilevel"/>
    <w:tmpl w:val="5F662A92"/>
    <w:lvl w:ilvl="0" w:tplc="4470F8AC">
      <w:numFmt w:val="bullet"/>
      <w:lvlText w:val=""/>
      <w:lvlJc w:val="left"/>
      <w:pPr>
        <w:ind w:left="10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abstractNum w:abstractNumId="16">
    <w:nsid w:val="5BAD3DA5"/>
    <w:multiLevelType w:val="hybridMultilevel"/>
    <w:tmpl w:val="68609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828E1"/>
    <w:multiLevelType w:val="hybridMultilevel"/>
    <w:tmpl w:val="11787FB0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2C15F2"/>
    <w:multiLevelType w:val="hybridMultilevel"/>
    <w:tmpl w:val="5288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7E7B37"/>
    <w:multiLevelType w:val="hybridMultilevel"/>
    <w:tmpl w:val="33E2E818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1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9"/>
  </w:num>
  <w:num w:numId="14">
    <w:abstractNumId w:val="19"/>
  </w:num>
  <w:num w:numId="15">
    <w:abstractNumId w:val="0"/>
  </w:num>
  <w:num w:numId="16">
    <w:abstractNumId w:val="7"/>
  </w:num>
  <w:num w:numId="17">
    <w:abstractNumId w:val="1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B5492"/>
    <w:rsid w:val="00000782"/>
    <w:rsid w:val="00006E08"/>
    <w:rsid w:val="00013D15"/>
    <w:rsid w:val="000160BC"/>
    <w:rsid w:val="000218EB"/>
    <w:rsid w:val="00022B1A"/>
    <w:rsid w:val="00025094"/>
    <w:rsid w:val="00035BCF"/>
    <w:rsid w:val="0003684F"/>
    <w:rsid w:val="00054898"/>
    <w:rsid w:val="00062F36"/>
    <w:rsid w:val="00073CC1"/>
    <w:rsid w:val="0008129E"/>
    <w:rsid w:val="000813DB"/>
    <w:rsid w:val="00084AB5"/>
    <w:rsid w:val="0009204C"/>
    <w:rsid w:val="00095D53"/>
    <w:rsid w:val="000A1421"/>
    <w:rsid w:val="000A6EA8"/>
    <w:rsid w:val="000B5FB6"/>
    <w:rsid w:val="000C48B3"/>
    <w:rsid w:val="000D4168"/>
    <w:rsid w:val="000D585C"/>
    <w:rsid w:val="00107029"/>
    <w:rsid w:val="00124BAA"/>
    <w:rsid w:val="001250EE"/>
    <w:rsid w:val="00130C4E"/>
    <w:rsid w:val="00137A0D"/>
    <w:rsid w:val="0018326F"/>
    <w:rsid w:val="00185061"/>
    <w:rsid w:val="00195644"/>
    <w:rsid w:val="001A3BFA"/>
    <w:rsid w:val="001A4494"/>
    <w:rsid w:val="001B15A1"/>
    <w:rsid w:val="001C07E3"/>
    <w:rsid w:val="001C459E"/>
    <w:rsid w:val="001C5D79"/>
    <w:rsid w:val="001C7DC4"/>
    <w:rsid w:val="001F5031"/>
    <w:rsid w:val="001F7E7E"/>
    <w:rsid w:val="00201B21"/>
    <w:rsid w:val="002037B2"/>
    <w:rsid w:val="002073BC"/>
    <w:rsid w:val="0021184C"/>
    <w:rsid w:val="002122CE"/>
    <w:rsid w:val="00212410"/>
    <w:rsid w:val="002124CD"/>
    <w:rsid w:val="002316B5"/>
    <w:rsid w:val="002322E5"/>
    <w:rsid w:val="00240B91"/>
    <w:rsid w:val="00243A16"/>
    <w:rsid w:val="002509AB"/>
    <w:rsid w:val="002A0B55"/>
    <w:rsid w:val="002B7E47"/>
    <w:rsid w:val="002C47B4"/>
    <w:rsid w:val="002D4589"/>
    <w:rsid w:val="002E2F8C"/>
    <w:rsid w:val="002E70C8"/>
    <w:rsid w:val="0030623A"/>
    <w:rsid w:val="003129D9"/>
    <w:rsid w:val="003238F3"/>
    <w:rsid w:val="00356455"/>
    <w:rsid w:val="003710E1"/>
    <w:rsid w:val="00382495"/>
    <w:rsid w:val="003904A6"/>
    <w:rsid w:val="00391874"/>
    <w:rsid w:val="00395936"/>
    <w:rsid w:val="003A017D"/>
    <w:rsid w:val="003A0E4B"/>
    <w:rsid w:val="003A6C60"/>
    <w:rsid w:val="003B0CB3"/>
    <w:rsid w:val="003B1FAE"/>
    <w:rsid w:val="003B5032"/>
    <w:rsid w:val="003C3758"/>
    <w:rsid w:val="003D05E5"/>
    <w:rsid w:val="003D73D8"/>
    <w:rsid w:val="003E573B"/>
    <w:rsid w:val="00412014"/>
    <w:rsid w:val="004138DB"/>
    <w:rsid w:val="00417B8A"/>
    <w:rsid w:val="00437E6A"/>
    <w:rsid w:val="00482FCA"/>
    <w:rsid w:val="004A6FC1"/>
    <w:rsid w:val="004C293D"/>
    <w:rsid w:val="004D4E37"/>
    <w:rsid w:val="004D5BA3"/>
    <w:rsid w:val="004E347D"/>
    <w:rsid w:val="004F6186"/>
    <w:rsid w:val="005261CC"/>
    <w:rsid w:val="00532851"/>
    <w:rsid w:val="00541FFF"/>
    <w:rsid w:val="0056620B"/>
    <w:rsid w:val="00571D3F"/>
    <w:rsid w:val="005736C3"/>
    <w:rsid w:val="00574069"/>
    <w:rsid w:val="00574F51"/>
    <w:rsid w:val="00596D98"/>
    <w:rsid w:val="005A5415"/>
    <w:rsid w:val="005C23DE"/>
    <w:rsid w:val="005D105F"/>
    <w:rsid w:val="005F4124"/>
    <w:rsid w:val="006015BF"/>
    <w:rsid w:val="00602D24"/>
    <w:rsid w:val="00610A84"/>
    <w:rsid w:val="00614CAE"/>
    <w:rsid w:val="0061598B"/>
    <w:rsid w:val="00625F33"/>
    <w:rsid w:val="00635898"/>
    <w:rsid w:val="006729FD"/>
    <w:rsid w:val="00694731"/>
    <w:rsid w:val="00695B88"/>
    <w:rsid w:val="006A160C"/>
    <w:rsid w:val="006B7485"/>
    <w:rsid w:val="006C628F"/>
    <w:rsid w:val="006D6CF3"/>
    <w:rsid w:val="006F699B"/>
    <w:rsid w:val="007052E0"/>
    <w:rsid w:val="00717C10"/>
    <w:rsid w:val="007211C7"/>
    <w:rsid w:val="00722646"/>
    <w:rsid w:val="00723E2D"/>
    <w:rsid w:val="007336AE"/>
    <w:rsid w:val="00736998"/>
    <w:rsid w:val="00754DEC"/>
    <w:rsid w:val="00771D90"/>
    <w:rsid w:val="007730A0"/>
    <w:rsid w:val="00792A3F"/>
    <w:rsid w:val="00795ABB"/>
    <w:rsid w:val="007B2F69"/>
    <w:rsid w:val="007D1E5F"/>
    <w:rsid w:val="007E22BE"/>
    <w:rsid w:val="0080571C"/>
    <w:rsid w:val="008228F6"/>
    <w:rsid w:val="00825E30"/>
    <w:rsid w:val="008315B0"/>
    <w:rsid w:val="008315B6"/>
    <w:rsid w:val="00837513"/>
    <w:rsid w:val="008454A6"/>
    <w:rsid w:val="00854CD5"/>
    <w:rsid w:val="00864533"/>
    <w:rsid w:val="008769B7"/>
    <w:rsid w:val="008816F4"/>
    <w:rsid w:val="00883A46"/>
    <w:rsid w:val="00883D97"/>
    <w:rsid w:val="008B0145"/>
    <w:rsid w:val="008B481E"/>
    <w:rsid w:val="008C46CA"/>
    <w:rsid w:val="008D2E66"/>
    <w:rsid w:val="008E080D"/>
    <w:rsid w:val="008E3126"/>
    <w:rsid w:val="008E6252"/>
    <w:rsid w:val="008F42EB"/>
    <w:rsid w:val="009045DB"/>
    <w:rsid w:val="009114F2"/>
    <w:rsid w:val="00912B81"/>
    <w:rsid w:val="00921B98"/>
    <w:rsid w:val="0093187C"/>
    <w:rsid w:val="009371E1"/>
    <w:rsid w:val="00940C75"/>
    <w:rsid w:val="00946FA5"/>
    <w:rsid w:val="009526E5"/>
    <w:rsid w:val="00954835"/>
    <w:rsid w:val="00972713"/>
    <w:rsid w:val="00974064"/>
    <w:rsid w:val="0097595F"/>
    <w:rsid w:val="009812E4"/>
    <w:rsid w:val="009927AA"/>
    <w:rsid w:val="009B1C74"/>
    <w:rsid w:val="009B7950"/>
    <w:rsid w:val="009C3524"/>
    <w:rsid w:val="009C3E25"/>
    <w:rsid w:val="009D5D26"/>
    <w:rsid w:val="009E1B42"/>
    <w:rsid w:val="009F7846"/>
    <w:rsid w:val="009F7C3A"/>
    <w:rsid w:val="00A22587"/>
    <w:rsid w:val="00A2414D"/>
    <w:rsid w:val="00A81FD1"/>
    <w:rsid w:val="00A85872"/>
    <w:rsid w:val="00A859D3"/>
    <w:rsid w:val="00A925F9"/>
    <w:rsid w:val="00AB14CD"/>
    <w:rsid w:val="00AB7EA1"/>
    <w:rsid w:val="00AD3452"/>
    <w:rsid w:val="00AD595A"/>
    <w:rsid w:val="00AD7924"/>
    <w:rsid w:val="00AE540E"/>
    <w:rsid w:val="00B04E1A"/>
    <w:rsid w:val="00B14706"/>
    <w:rsid w:val="00B46696"/>
    <w:rsid w:val="00B72E92"/>
    <w:rsid w:val="00B7325A"/>
    <w:rsid w:val="00BA5C17"/>
    <w:rsid w:val="00BB4338"/>
    <w:rsid w:val="00BB787C"/>
    <w:rsid w:val="00BC7F8F"/>
    <w:rsid w:val="00BD64C4"/>
    <w:rsid w:val="00BE081A"/>
    <w:rsid w:val="00BE6C13"/>
    <w:rsid w:val="00BF2EAB"/>
    <w:rsid w:val="00C007CE"/>
    <w:rsid w:val="00C10338"/>
    <w:rsid w:val="00C3138E"/>
    <w:rsid w:val="00C317C7"/>
    <w:rsid w:val="00C40068"/>
    <w:rsid w:val="00C460A7"/>
    <w:rsid w:val="00C540F8"/>
    <w:rsid w:val="00CB06A8"/>
    <w:rsid w:val="00CB5CB8"/>
    <w:rsid w:val="00CC3847"/>
    <w:rsid w:val="00CC4A31"/>
    <w:rsid w:val="00D15C46"/>
    <w:rsid w:val="00D17EEE"/>
    <w:rsid w:val="00D351DA"/>
    <w:rsid w:val="00D46CEE"/>
    <w:rsid w:val="00D87A27"/>
    <w:rsid w:val="00DB09D7"/>
    <w:rsid w:val="00DB7D1C"/>
    <w:rsid w:val="00DC00B8"/>
    <w:rsid w:val="00DD30F9"/>
    <w:rsid w:val="00DD39E4"/>
    <w:rsid w:val="00DD49F5"/>
    <w:rsid w:val="00DE2ECC"/>
    <w:rsid w:val="00DE41B5"/>
    <w:rsid w:val="00DF400D"/>
    <w:rsid w:val="00DF5E96"/>
    <w:rsid w:val="00E143A5"/>
    <w:rsid w:val="00E14A7A"/>
    <w:rsid w:val="00E25CCD"/>
    <w:rsid w:val="00E3573E"/>
    <w:rsid w:val="00E47F31"/>
    <w:rsid w:val="00E659B5"/>
    <w:rsid w:val="00E666D0"/>
    <w:rsid w:val="00E85810"/>
    <w:rsid w:val="00EA3830"/>
    <w:rsid w:val="00EA67C6"/>
    <w:rsid w:val="00EB5492"/>
    <w:rsid w:val="00EC6BD2"/>
    <w:rsid w:val="00EF2B67"/>
    <w:rsid w:val="00F0459B"/>
    <w:rsid w:val="00F1789E"/>
    <w:rsid w:val="00F2383B"/>
    <w:rsid w:val="00F2614F"/>
    <w:rsid w:val="00F26407"/>
    <w:rsid w:val="00F26B2C"/>
    <w:rsid w:val="00F31451"/>
    <w:rsid w:val="00F465E8"/>
    <w:rsid w:val="00F62891"/>
    <w:rsid w:val="00F67FDC"/>
    <w:rsid w:val="00F74292"/>
    <w:rsid w:val="00FA3DDC"/>
    <w:rsid w:val="00FB564C"/>
    <w:rsid w:val="00FB5ABD"/>
    <w:rsid w:val="00FB7B96"/>
    <w:rsid w:val="00FC055E"/>
    <w:rsid w:val="00FC4974"/>
    <w:rsid w:val="00FC508F"/>
    <w:rsid w:val="00FC6DAF"/>
    <w:rsid w:val="00FD2B32"/>
    <w:rsid w:val="00FD400F"/>
    <w:rsid w:val="00FF53D7"/>
    <w:rsid w:val="00FF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587"/>
    <w:rPr>
      <w:rFonts w:cs="DaunPenh"/>
      <w:sz w:val="24"/>
      <w:szCs w:val="24"/>
      <w:lang w:val="es-ES_tradnl" w:eastAsia="es-ES_tradnl"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2587"/>
    <w:pPr>
      <w:tabs>
        <w:tab w:val="center" w:pos="4252"/>
        <w:tab w:val="right" w:pos="8504"/>
      </w:tabs>
    </w:pPr>
    <w:rPr>
      <w:rFonts w:cs="Times New Roman"/>
      <w:szCs w:val="39"/>
      <w:lang w:bidi="ar-SA"/>
    </w:rPr>
  </w:style>
  <w:style w:type="character" w:customStyle="1" w:styleId="HeaderChar">
    <w:name w:val="Header Char"/>
    <w:link w:val="Header"/>
    <w:uiPriority w:val="99"/>
    <w:semiHidden/>
    <w:rsid w:val="00A22587"/>
    <w:rPr>
      <w:rFonts w:cs="DaunPenh"/>
      <w:sz w:val="24"/>
      <w:szCs w:val="39"/>
    </w:rPr>
  </w:style>
  <w:style w:type="paragraph" w:styleId="Footer">
    <w:name w:val="footer"/>
    <w:basedOn w:val="Normal"/>
    <w:link w:val="FooterChar"/>
    <w:uiPriority w:val="99"/>
    <w:semiHidden/>
    <w:rsid w:val="00A22587"/>
    <w:pPr>
      <w:tabs>
        <w:tab w:val="center" w:pos="4252"/>
        <w:tab w:val="right" w:pos="8504"/>
      </w:tabs>
    </w:pPr>
    <w:rPr>
      <w:rFonts w:cs="Times New Roman"/>
      <w:szCs w:val="39"/>
      <w:lang w:bidi="ar-SA"/>
    </w:rPr>
  </w:style>
  <w:style w:type="character" w:customStyle="1" w:styleId="FooterChar">
    <w:name w:val="Footer Char"/>
    <w:link w:val="Footer"/>
    <w:uiPriority w:val="99"/>
    <w:semiHidden/>
    <w:rsid w:val="00A22587"/>
    <w:rPr>
      <w:rFonts w:cs="DaunPenh"/>
      <w:sz w:val="24"/>
      <w:szCs w:val="39"/>
    </w:rPr>
  </w:style>
  <w:style w:type="paragraph" w:customStyle="1" w:styleId="Prrafodelista1">
    <w:name w:val="Párrafo de lista1"/>
    <w:basedOn w:val="Normal"/>
    <w:uiPriority w:val="34"/>
    <w:qFormat/>
    <w:rsid w:val="00A2258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22587"/>
    <w:rPr>
      <w:rFonts w:ascii="Tahoma" w:hAnsi="Tahoma" w:cs="Times New Roman"/>
      <w:sz w:val="16"/>
      <w:szCs w:val="2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A22587"/>
    <w:rPr>
      <w:rFonts w:ascii="Tahoma" w:hAnsi="Tahoma" w:cs="Tahoma"/>
      <w:sz w:val="16"/>
      <w:szCs w:val="26"/>
    </w:rPr>
  </w:style>
  <w:style w:type="character" w:customStyle="1" w:styleId="CarCar">
    <w:name w:val="Car Car"/>
    <w:semiHidden/>
    <w:locked/>
    <w:rsid w:val="00A225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22587"/>
    <w:rPr>
      <w:color w:val="0000FF"/>
      <w:u w:val="single"/>
    </w:rPr>
  </w:style>
  <w:style w:type="character" w:styleId="FootnoteReference">
    <w:name w:val="footnote reference"/>
    <w:uiPriority w:val="99"/>
    <w:unhideWhenUsed/>
    <w:rsid w:val="00DE2E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7325A"/>
    <w:rPr>
      <w:rFonts w:cs="Times New Roman"/>
      <w:snapToGrid w:val="0"/>
      <w:sz w:val="20"/>
      <w:szCs w:val="20"/>
      <w:lang w:bidi="ar-SA"/>
    </w:rPr>
  </w:style>
  <w:style w:type="character" w:customStyle="1" w:styleId="FootnoteTextChar">
    <w:name w:val="Footnote Text Char"/>
    <w:link w:val="FootnoteText"/>
    <w:uiPriority w:val="99"/>
    <w:locked/>
    <w:rsid w:val="00B7325A"/>
    <w:rPr>
      <w:snapToGrid w:val="0"/>
    </w:rPr>
  </w:style>
  <w:style w:type="character" w:styleId="FollowedHyperlink">
    <w:name w:val="FollowedHyperlink"/>
    <w:uiPriority w:val="99"/>
    <w:rsid w:val="008B014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F7E7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40C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4E37"/>
    <w:pPr>
      <w:ind w:left="720"/>
      <w:contextualSpacing/>
    </w:pPr>
    <w:rPr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11.png@01CCA3A9.8B943C1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012315\Local%20Settings\Temporary%20Internet%20Files\Content.Outlook\NCB68SSU\plantilla%20comunicados_gran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comunicados_grand</Template>
  <TotalTime>8</TotalTime>
  <Pages>2</Pages>
  <Words>534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IBEROSTAR GRAND COLLECTION INAUGURATES “EL CENADOR”, THE NEW GOURMET RESTAURANT OF “EL MIRADOR”</vt:lpstr>
      <vt:lpstr>IBEROSTAR GRAND COLLECTION INAUGURATES “EL CENADOR”, THE NEW GOURMET RESTAURANT OF “EL MIRADOR”</vt:lpstr>
    </vt:vector>
  </TitlesOfParts>
  <Company>Edelman</Company>
  <LinksUpToDate>false</LinksUpToDate>
  <CharactersWithSpaces>3781</CharactersWithSpaces>
  <SharedDoc>false</SharedDoc>
  <HLinks>
    <vt:vector size="12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>https://files.edelman.com/seos/1000/mpd/241120114aba166e9ca8e4accefe06abe48f018f</vt:lpwstr>
      </vt:variant>
      <vt:variant>
        <vt:lpwstr/>
      </vt:variant>
      <vt:variant>
        <vt:i4>3604480</vt:i4>
      </vt:variant>
      <vt:variant>
        <vt:i4>6281</vt:i4>
      </vt:variant>
      <vt:variant>
        <vt:i4>1025</vt:i4>
      </vt:variant>
      <vt:variant>
        <vt:i4>1</vt:i4>
      </vt:variant>
      <vt:variant>
        <vt:lpwstr>cid:image011.png@01CCA3A9.8B943C10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IBEROSTAR GRAND COLLECTION INAUGURATES “EL CENADOR”, THE NEW GOURMET RESTAURANT OF “EL MIRADOR”</dc:title>
  <dc:creator>e012315</dc:creator>
  <cp:lastModifiedBy>E021254</cp:lastModifiedBy>
  <cp:revision>2</cp:revision>
  <cp:lastPrinted>2011-11-15T11:40:00Z</cp:lastPrinted>
  <dcterms:created xsi:type="dcterms:W3CDTF">2011-12-23T09:18:00Z</dcterms:created>
  <dcterms:modified xsi:type="dcterms:W3CDTF">2011-12-23T09:18:00Z</dcterms:modified>
</cp:coreProperties>
</file>