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89F" w:rsidRPr="0098452F" w:rsidRDefault="009674C8" w:rsidP="004C3464">
      <w:pPr>
        <w:rPr>
          <w:rFonts w:ascii="Verdana" w:hAnsi="Verdana" w:cs="Arial"/>
          <w:color w:val="1F4E79"/>
          <w:sz w:val="20"/>
          <w:szCs w:val="20"/>
        </w:rPr>
      </w:pPr>
      <w:r w:rsidRPr="0098452F">
        <w:rPr>
          <w:rFonts w:ascii="Verdana" w:hAnsi="Verdana" w:cs="Arial"/>
          <w:color w:val="1F4E79"/>
          <w:sz w:val="20"/>
          <w:szCs w:val="20"/>
        </w:rPr>
        <w:t>NOTA DE PRENSA</w:t>
      </w:r>
    </w:p>
    <w:p w:rsidR="00742E62" w:rsidRPr="0098452F" w:rsidRDefault="00742E62" w:rsidP="000C7EDC">
      <w:pPr>
        <w:jc w:val="center"/>
        <w:rPr>
          <w:rFonts w:ascii="Verdana" w:hAnsi="Verdana"/>
          <w:b/>
          <w:bCs/>
          <w:color w:val="1F4E79"/>
          <w:sz w:val="32"/>
          <w:szCs w:val="28"/>
        </w:rPr>
      </w:pPr>
    </w:p>
    <w:p w:rsidR="00344452" w:rsidRDefault="00344452" w:rsidP="00690ACB">
      <w:pPr>
        <w:jc w:val="center"/>
        <w:rPr>
          <w:rFonts w:ascii="Verdana" w:hAnsi="Verdana"/>
          <w:b/>
          <w:bCs/>
          <w:color w:val="1F4E79"/>
          <w:sz w:val="32"/>
          <w:szCs w:val="32"/>
        </w:rPr>
      </w:pPr>
      <w:r>
        <w:rPr>
          <w:rFonts w:ascii="Verdana" w:hAnsi="Verdana"/>
          <w:b/>
          <w:bCs/>
          <w:color w:val="1F4E79"/>
          <w:sz w:val="32"/>
          <w:szCs w:val="32"/>
        </w:rPr>
        <w:t xml:space="preserve">IBEROSTAR PLAYA PILAR, </w:t>
      </w:r>
    </w:p>
    <w:p w:rsidR="0098452F" w:rsidRPr="00690ACB" w:rsidRDefault="00344452" w:rsidP="00690ACB">
      <w:pPr>
        <w:jc w:val="center"/>
        <w:rPr>
          <w:rFonts w:ascii="Verdana" w:hAnsi="Verdana"/>
          <w:b/>
          <w:bCs/>
          <w:color w:val="1F4E79"/>
          <w:sz w:val="32"/>
          <w:szCs w:val="32"/>
        </w:rPr>
      </w:pPr>
      <w:r>
        <w:rPr>
          <w:rFonts w:ascii="Verdana" w:hAnsi="Verdana"/>
          <w:b/>
          <w:bCs/>
          <w:color w:val="1F4E79"/>
          <w:sz w:val="32"/>
          <w:szCs w:val="32"/>
        </w:rPr>
        <w:t>NUEVO HOTEL CINCO ESTRELLAS EN CUBA</w:t>
      </w:r>
    </w:p>
    <w:p w:rsidR="00F97692" w:rsidRPr="0098452F" w:rsidRDefault="00F97692" w:rsidP="00BA5567">
      <w:pPr>
        <w:jc w:val="center"/>
        <w:rPr>
          <w:rFonts w:ascii="Verdana" w:hAnsi="Verdana"/>
          <w:b/>
          <w:bCs/>
          <w:color w:val="1F4E79"/>
          <w:sz w:val="28"/>
          <w:szCs w:val="28"/>
        </w:rPr>
      </w:pPr>
    </w:p>
    <w:p w:rsidR="00C53426" w:rsidRDefault="00186C6D" w:rsidP="00C53426">
      <w:pPr>
        <w:numPr>
          <w:ilvl w:val="0"/>
          <w:numId w:val="11"/>
        </w:numPr>
        <w:ind w:right="283"/>
        <w:jc w:val="both"/>
        <w:rPr>
          <w:rFonts w:ascii="Verdana" w:hAnsi="Verdana"/>
          <w:b/>
          <w:i/>
          <w:color w:val="1F4E79"/>
          <w:sz w:val="20"/>
          <w:szCs w:val="20"/>
        </w:rPr>
      </w:pPr>
      <w:r w:rsidRPr="005F7E55">
        <w:rPr>
          <w:rFonts w:ascii="Verdana" w:hAnsi="Verdana"/>
          <w:b/>
          <w:i/>
          <w:color w:val="1F4E79"/>
          <w:sz w:val="20"/>
          <w:szCs w:val="20"/>
        </w:rPr>
        <w:t>IBEROSTAR Hotels</w:t>
      </w:r>
      <w:r w:rsidR="005A4098" w:rsidRPr="005F7E55">
        <w:rPr>
          <w:rFonts w:ascii="Verdana" w:hAnsi="Verdana"/>
          <w:b/>
          <w:i/>
          <w:color w:val="1F4E79"/>
          <w:sz w:val="20"/>
          <w:szCs w:val="20"/>
        </w:rPr>
        <w:t xml:space="preserve"> &amp; Resorts</w:t>
      </w:r>
      <w:r w:rsidR="009A51EB">
        <w:rPr>
          <w:rFonts w:ascii="Verdana" w:hAnsi="Verdana"/>
          <w:b/>
          <w:i/>
          <w:color w:val="1F4E79"/>
          <w:sz w:val="20"/>
          <w:szCs w:val="20"/>
        </w:rPr>
        <w:t>,</w:t>
      </w:r>
      <w:r w:rsidR="005A4098" w:rsidRPr="005F7E55">
        <w:rPr>
          <w:rFonts w:ascii="Verdana" w:hAnsi="Verdana"/>
          <w:b/>
          <w:i/>
          <w:color w:val="1F4E79"/>
          <w:sz w:val="20"/>
          <w:szCs w:val="20"/>
        </w:rPr>
        <w:t xml:space="preserve"> </w:t>
      </w:r>
      <w:r w:rsidR="00344452">
        <w:rPr>
          <w:rFonts w:ascii="Verdana" w:hAnsi="Verdana"/>
          <w:b/>
          <w:i/>
          <w:color w:val="1F4E79"/>
          <w:sz w:val="20"/>
          <w:szCs w:val="20"/>
        </w:rPr>
        <w:t>cierra 2015 con una nueva apertura que r</w:t>
      </w:r>
      <w:r w:rsidR="00344452" w:rsidRPr="005F7E55">
        <w:rPr>
          <w:rFonts w:ascii="Verdana" w:hAnsi="Verdana"/>
          <w:b/>
          <w:i/>
          <w:color w:val="1F4E79"/>
          <w:sz w:val="20"/>
          <w:szCs w:val="20"/>
        </w:rPr>
        <w:t xml:space="preserve">eafirma la apuesta de </w:t>
      </w:r>
      <w:r w:rsidR="00344452">
        <w:rPr>
          <w:rFonts w:ascii="Verdana" w:hAnsi="Verdana"/>
          <w:b/>
          <w:i/>
          <w:color w:val="1F4E79"/>
          <w:sz w:val="20"/>
          <w:szCs w:val="20"/>
        </w:rPr>
        <w:t>la compañía por Cuba, un destino clave donde ya cuenta</w:t>
      </w:r>
      <w:r w:rsidR="00C53426">
        <w:rPr>
          <w:rFonts w:ascii="Verdana" w:hAnsi="Verdana"/>
          <w:b/>
          <w:i/>
          <w:color w:val="1F4E79"/>
          <w:sz w:val="20"/>
          <w:szCs w:val="20"/>
        </w:rPr>
        <w:t xml:space="preserve"> con otros 10 establecimientos.</w:t>
      </w:r>
    </w:p>
    <w:p w:rsidR="00C53426" w:rsidRDefault="00C53426" w:rsidP="00C53426">
      <w:pPr>
        <w:ind w:left="720" w:right="283"/>
        <w:jc w:val="both"/>
        <w:rPr>
          <w:rFonts w:ascii="Verdana" w:hAnsi="Verdana"/>
          <w:b/>
          <w:i/>
          <w:color w:val="1F4E79"/>
          <w:sz w:val="20"/>
          <w:szCs w:val="20"/>
        </w:rPr>
      </w:pPr>
    </w:p>
    <w:p w:rsidR="00E87890" w:rsidRPr="00C53426" w:rsidRDefault="00344452" w:rsidP="00C53426">
      <w:pPr>
        <w:numPr>
          <w:ilvl w:val="0"/>
          <w:numId w:val="11"/>
        </w:numPr>
        <w:ind w:right="283"/>
        <w:jc w:val="both"/>
        <w:rPr>
          <w:rFonts w:ascii="Verdana" w:hAnsi="Verdana"/>
          <w:b/>
          <w:i/>
          <w:color w:val="1F4E79"/>
          <w:sz w:val="20"/>
          <w:szCs w:val="20"/>
        </w:rPr>
      </w:pPr>
      <w:r w:rsidRPr="00C53426">
        <w:rPr>
          <w:rFonts w:ascii="Verdana" w:hAnsi="Verdana"/>
          <w:b/>
          <w:i/>
          <w:color w:val="1F4E79"/>
          <w:sz w:val="20"/>
          <w:szCs w:val="20"/>
        </w:rPr>
        <w:t xml:space="preserve">IBEROSTAR Playa Pilar es un </w:t>
      </w:r>
      <w:r w:rsidR="000B34CA" w:rsidRPr="00C53426">
        <w:rPr>
          <w:rFonts w:ascii="Verdana" w:hAnsi="Verdana"/>
          <w:b/>
          <w:i/>
          <w:color w:val="1F4E79"/>
          <w:sz w:val="20"/>
          <w:szCs w:val="20"/>
        </w:rPr>
        <w:t xml:space="preserve">exclusivo resort cinco estrellas </w:t>
      </w:r>
      <w:r w:rsidRPr="00C53426">
        <w:rPr>
          <w:rFonts w:ascii="Verdana" w:hAnsi="Verdana"/>
          <w:b/>
          <w:i/>
          <w:color w:val="1F4E79"/>
          <w:sz w:val="20"/>
          <w:szCs w:val="20"/>
        </w:rPr>
        <w:t xml:space="preserve">y 482 habitaciones </w:t>
      </w:r>
      <w:r w:rsidR="000B34CA" w:rsidRPr="00C53426">
        <w:rPr>
          <w:rFonts w:ascii="Verdana" w:hAnsi="Verdana"/>
          <w:b/>
          <w:i/>
          <w:color w:val="1F4E79"/>
          <w:sz w:val="20"/>
          <w:szCs w:val="20"/>
        </w:rPr>
        <w:t>ubicado en Cayo Guillermo</w:t>
      </w:r>
      <w:r w:rsidRPr="00C53426">
        <w:rPr>
          <w:rFonts w:ascii="Verdana" w:hAnsi="Verdana"/>
          <w:b/>
          <w:i/>
          <w:color w:val="1F4E79"/>
          <w:sz w:val="20"/>
          <w:szCs w:val="20"/>
        </w:rPr>
        <w:t>, en el archipiélago de Jardines del Rey.</w:t>
      </w:r>
    </w:p>
    <w:p w:rsidR="00344452" w:rsidRPr="00E87890" w:rsidRDefault="00344452" w:rsidP="00344452">
      <w:pPr>
        <w:ind w:right="283"/>
        <w:jc w:val="both"/>
        <w:rPr>
          <w:rFonts w:ascii="Verdana" w:hAnsi="Verdana"/>
          <w:color w:val="1F4E79"/>
          <w:szCs w:val="22"/>
        </w:rPr>
      </w:pPr>
    </w:p>
    <w:p w:rsidR="00156C07" w:rsidRDefault="005A4098" w:rsidP="00B5677E">
      <w:pPr>
        <w:jc w:val="both"/>
        <w:rPr>
          <w:rFonts w:ascii="Verdana" w:hAnsi="Verdana" w:cs="Calibri,Italic"/>
          <w:iCs/>
          <w:color w:val="1F497D"/>
          <w:sz w:val="20"/>
          <w:szCs w:val="20"/>
        </w:rPr>
      </w:pPr>
      <w:r>
        <w:rPr>
          <w:rFonts w:ascii="Verdana" w:hAnsi="Verdana"/>
          <w:b/>
          <w:bCs/>
          <w:color w:val="1F4E79"/>
          <w:sz w:val="20"/>
          <w:szCs w:val="20"/>
        </w:rPr>
        <w:t>Madrid</w:t>
      </w:r>
      <w:r w:rsidR="002D24C1" w:rsidRPr="00930BC0">
        <w:rPr>
          <w:rFonts w:ascii="Verdana" w:hAnsi="Verdana"/>
          <w:b/>
          <w:bCs/>
          <w:color w:val="1F4E79"/>
          <w:sz w:val="20"/>
          <w:szCs w:val="20"/>
        </w:rPr>
        <w:t xml:space="preserve">, </w:t>
      </w:r>
      <w:r w:rsidR="001A18B0">
        <w:rPr>
          <w:rFonts w:ascii="Verdana" w:hAnsi="Verdana"/>
          <w:b/>
          <w:bCs/>
          <w:color w:val="1F4E79"/>
          <w:sz w:val="20"/>
          <w:szCs w:val="20"/>
        </w:rPr>
        <w:t>4</w:t>
      </w:r>
      <w:bookmarkStart w:id="0" w:name="_GoBack"/>
      <w:bookmarkEnd w:id="0"/>
      <w:r w:rsidR="002D24C1" w:rsidRPr="00930BC0">
        <w:rPr>
          <w:rFonts w:ascii="Verdana" w:hAnsi="Verdana"/>
          <w:b/>
          <w:bCs/>
          <w:color w:val="1F4E79"/>
          <w:sz w:val="20"/>
          <w:szCs w:val="20"/>
        </w:rPr>
        <w:t xml:space="preserve"> de </w:t>
      </w:r>
      <w:r w:rsidR="0051148D">
        <w:rPr>
          <w:rFonts w:ascii="Verdana" w:hAnsi="Verdana"/>
          <w:b/>
          <w:bCs/>
          <w:color w:val="1F4E79"/>
          <w:sz w:val="20"/>
          <w:szCs w:val="20"/>
        </w:rPr>
        <w:t>noviembre</w:t>
      </w:r>
      <w:r w:rsidR="00930BC0">
        <w:rPr>
          <w:rFonts w:ascii="Verdana" w:hAnsi="Verdana"/>
          <w:b/>
          <w:bCs/>
          <w:color w:val="1F4E79"/>
          <w:sz w:val="20"/>
          <w:szCs w:val="20"/>
        </w:rPr>
        <w:t xml:space="preserve"> de </w:t>
      </w:r>
      <w:r w:rsidR="0051148D">
        <w:rPr>
          <w:rFonts w:ascii="Verdana" w:hAnsi="Verdana"/>
          <w:b/>
          <w:bCs/>
          <w:color w:val="1F4E79"/>
          <w:sz w:val="20"/>
          <w:szCs w:val="20"/>
        </w:rPr>
        <w:t>2015</w:t>
      </w:r>
      <w:r w:rsidR="00256977" w:rsidRPr="00930BC0">
        <w:rPr>
          <w:rFonts w:ascii="Verdana" w:hAnsi="Verdana"/>
          <w:b/>
          <w:bCs/>
          <w:color w:val="1F4E79"/>
          <w:sz w:val="20"/>
          <w:szCs w:val="20"/>
        </w:rPr>
        <w:t>.-</w:t>
      </w:r>
      <w:r w:rsidR="00256977" w:rsidRPr="00305418">
        <w:rPr>
          <w:rFonts w:ascii="Verdana" w:hAnsi="Verdana"/>
          <w:b/>
          <w:bCs/>
          <w:color w:val="1F4E79"/>
          <w:sz w:val="20"/>
          <w:szCs w:val="20"/>
        </w:rPr>
        <w:t xml:space="preserve"> </w:t>
      </w:r>
      <w:r w:rsidR="00D6057D" w:rsidRPr="00305418">
        <w:rPr>
          <w:rFonts w:ascii="Verdana" w:hAnsi="Verdana" w:cs="Calibri,Italic"/>
          <w:b/>
          <w:iCs/>
          <w:color w:val="1F497D"/>
          <w:sz w:val="20"/>
          <w:szCs w:val="20"/>
        </w:rPr>
        <w:t>IBEROSTAR Hotels &amp; Resorts</w:t>
      </w:r>
      <w:r w:rsidR="00D6057D" w:rsidRPr="00305418">
        <w:rPr>
          <w:rFonts w:ascii="Verdana" w:hAnsi="Verdana" w:cs="Calibri,Italic"/>
          <w:iCs/>
          <w:color w:val="1F497D"/>
          <w:sz w:val="20"/>
          <w:szCs w:val="20"/>
        </w:rPr>
        <w:t xml:space="preserve"> </w:t>
      </w:r>
      <w:r w:rsidR="00930BC0">
        <w:rPr>
          <w:rFonts w:ascii="Verdana" w:hAnsi="Verdana" w:cs="Calibri,Italic"/>
          <w:iCs/>
          <w:color w:val="1F497D"/>
          <w:sz w:val="20"/>
          <w:szCs w:val="20"/>
        </w:rPr>
        <w:t xml:space="preserve">abre </w:t>
      </w:r>
      <w:r w:rsidR="00F5631C">
        <w:rPr>
          <w:rFonts w:ascii="Verdana" w:hAnsi="Verdana" w:cs="Calibri,Italic"/>
          <w:iCs/>
          <w:color w:val="1F497D"/>
          <w:sz w:val="20"/>
          <w:szCs w:val="20"/>
        </w:rPr>
        <w:t>en noviembre</w:t>
      </w:r>
      <w:r w:rsidR="00BA6FB5">
        <w:rPr>
          <w:rFonts w:ascii="Verdana" w:hAnsi="Verdana" w:cs="Calibri,Italic"/>
          <w:iCs/>
          <w:color w:val="1F497D"/>
          <w:sz w:val="20"/>
          <w:szCs w:val="20"/>
        </w:rPr>
        <w:t xml:space="preserve"> </w:t>
      </w:r>
      <w:r w:rsidR="00930BC0">
        <w:rPr>
          <w:rFonts w:ascii="Verdana" w:hAnsi="Verdana" w:cs="Calibri,Italic"/>
          <w:iCs/>
          <w:color w:val="1F497D"/>
          <w:sz w:val="20"/>
          <w:szCs w:val="20"/>
        </w:rPr>
        <w:t xml:space="preserve">su </w:t>
      </w:r>
      <w:r w:rsidR="000E4AD6">
        <w:rPr>
          <w:rFonts w:ascii="Verdana" w:hAnsi="Verdana" w:cs="Calibri,Italic"/>
          <w:iCs/>
          <w:color w:val="1F497D"/>
          <w:sz w:val="20"/>
          <w:szCs w:val="20"/>
        </w:rPr>
        <w:t>onceavo</w:t>
      </w:r>
      <w:r w:rsidR="00156C07">
        <w:rPr>
          <w:rFonts w:ascii="Verdana" w:hAnsi="Verdana" w:cs="Calibri,Italic"/>
          <w:iCs/>
          <w:color w:val="1F497D"/>
          <w:sz w:val="20"/>
          <w:szCs w:val="20"/>
        </w:rPr>
        <w:t xml:space="preserve"> hotel en Cuba</w:t>
      </w:r>
      <w:r>
        <w:rPr>
          <w:rFonts w:ascii="Verdana" w:hAnsi="Verdana" w:cs="Calibri,Italic"/>
          <w:iCs/>
          <w:color w:val="1F497D"/>
          <w:sz w:val="20"/>
          <w:szCs w:val="20"/>
        </w:rPr>
        <w:t>.</w:t>
      </w:r>
      <w:r w:rsidR="002D24C1" w:rsidRPr="00305418">
        <w:rPr>
          <w:rFonts w:ascii="Verdana" w:hAnsi="Verdana" w:cs="Calibri,Italic"/>
          <w:iCs/>
          <w:color w:val="1F497D"/>
          <w:sz w:val="20"/>
          <w:szCs w:val="20"/>
        </w:rPr>
        <w:t xml:space="preserve"> </w:t>
      </w:r>
      <w:r w:rsidR="00D60EA4">
        <w:rPr>
          <w:rFonts w:ascii="Verdana" w:hAnsi="Verdana" w:cs="Calibri,Italic"/>
          <w:iCs/>
          <w:color w:val="1F497D"/>
          <w:sz w:val="20"/>
          <w:szCs w:val="20"/>
        </w:rPr>
        <w:t>Situado en</w:t>
      </w:r>
      <w:r w:rsidR="00156C07">
        <w:rPr>
          <w:rFonts w:ascii="Verdana" w:hAnsi="Verdana" w:cs="Calibri,Italic"/>
          <w:iCs/>
          <w:color w:val="1F497D"/>
          <w:sz w:val="20"/>
          <w:szCs w:val="20"/>
        </w:rPr>
        <w:t xml:space="preserve"> Cayo Guillermo, en el impresionante a</w:t>
      </w:r>
      <w:r w:rsidR="009A51EB">
        <w:rPr>
          <w:rFonts w:ascii="Verdana" w:hAnsi="Verdana" w:cs="Calibri,Italic"/>
          <w:iCs/>
          <w:color w:val="1F497D"/>
          <w:sz w:val="20"/>
          <w:szCs w:val="20"/>
        </w:rPr>
        <w:t>rchipiélago de Jardines del Rey.</w:t>
      </w:r>
      <w:r w:rsidR="00156C07">
        <w:rPr>
          <w:rFonts w:ascii="Verdana" w:hAnsi="Verdana" w:cs="Calibri,Italic"/>
          <w:iCs/>
          <w:color w:val="1F497D"/>
          <w:sz w:val="20"/>
          <w:szCs w:val="20"/>
        </w:rPr>
        <w:t xml:space="preserve"> </w:t>
      </w:r>
      <w:r w:rsidR="00156C07" w:rsidRPr="00156C07">
        <w:rPr>
          <w:rFonts w:ascii="Verdana" w:hAnsi="Verdana" w:cs="Calibri,Italic"/>
          <w:b/>
          <w:iCs/>
          <w:color w:val="1F497D"/>
          <w:sz w:val="20"/>
          <w:szCs w:val="20"/>
        </w:rPr>
        <w:t>IBEROSTAR Playa Pilar</w:t>
      </w:r>
      <w:r w:rsidR="00344452">
        <w:rPr>
          <w:rFonts w:ascii="Verdana" w:hAnsi="Verdana" w:cs="Calibri,Italic"/>
          <w:iCs/>
          <w:color w:val="1F497D"/>
          <w:sz w:val="20"/>
          <w:szCs w:val="20"/>
        </w:rPr>
        <w:t xml:space="preserve"> es un</w:t>
      </w:r>
      <w:r w:rsidR="00156C07">
        <w:rPr>
          <w:rFonts w:ascii="Verdana" w:hAnsi="Verdana" w:cs="Calibri,Italic"/>
          <w:iCs/>
          <w:color w:val="1F497D"/>
          <w:sz w:val="20"/>
          <w:szCs w:val="20"/>
        </w:rPr>
        <w:t xml:space="preserve"> resort cinco estrellas que cuenta con 482 habitaciones en 15 edificios o </w:t>
      </w:r>
      <w:r w:rsidR="00156C07" w:rsidRPr="009A51EB">
        <w:rPr>
          <w:rFonts w:ascii="Verdana" w:hAnsi="Verdana" w:cs="Calibri,Italic"/>
          <w:i/>
          <w:iCs/>
          <w:color w:val="1F497D"/>
          <w:sz w:val="20"/>
          <w:szCs w:val="20"/>
          <w:lang w:val="es-MX"/>
        </w:rPr>
        <w:t>bungalows</w:t>
      </w:r>
      <w:r w:rsidR="00156C07">
        <w:rPr>
          <w:rFonts w:ascii="Verdana" w:hAnsi="Verdana" w:cs="Calibri,Italic"/>
          <w:iCs/>
          <w:color w:val="1F497D"/>
          <w:sz w:val="20"/>
          <w:szCs w:val="20"/>
        </w:rPr>
        <w:t xml:space="preserve"> y los servicios más exclusivos para disfrutar de unas perfectas vacaciones en familia. </w:t>
      </w:r>
    </w:p>
    <w:p w:rsidR="00090331" w:rsidRDefault="00090331" w:rsidP="00090331">
      <w:pPr>
        <w:jc w:val="both"/>
        <w:rPr>
          <w:rFonts w:ascii="Verdana" w:hAnsi="Verdana" w:cs="Calibri,Italic"/>
          <w:iCs/>
          <w:color w:val="1F497D"/>
          <w:sz w:val="20"/>
          <w:szCs w:val="20"/>
        </w:rPr>
      </w:pPr>
    </w:p>
    <w:p w:rsidR="00344452" w:rsidRDefault="00090331" w:rsidP="00B5677E">
      <w:pPr>
        <w:jc w:val="both"/>
        <w:rPr>
          <w:rFonts w:ascii="Verdana" w:hAnsi="Verdana" w:cs="Calibri,Italic"/>
          <w:iCs/>
          <w:color w:val="1F497D"/>
          <w:sz w:val="20"/>
          <w:szCs w:val="20"/>
        </w:rPr>
      </w:pPr>
      <w:r>
        <w:rPr>
          <w:rFonts w:ascii="Verdana" w:hAnsi="Verdana" w:cs="Calibri,Italic"/>
          <w:iCs/>
          <w:color w:val="1F497D"/>
          <w:sz w:val="20"/>
          <w:szCs w:val="20"/>
        </w:rPr>
        <w:t>El nuevo hotel</w:t>
      </w:r>
      <w:r w:rsidR="005E0167">
        <w:rPr>
          <w:rFonts w:ascii="Verdana" w:hAnsi="Verdana" w:cs="Calibri,Italic"/>
          <w:iCs/>
          <w:color w:val="1F497D"/>
          <w:sz w:val="20"/>
          <w:szCs w:val="20"/>
        </w:rPr>
        <w:t xml:space="preserve"> </w:t>
      </w:r>
      <w:r w:rsidR="00C6239B">
        <w:rPr>
          <w:rFonts w:ascii="Verdana" w:hAnsi="Verdana" w:cs="Calibri,Italic"/>
          <w:iCs/>
          <w:color w:val="1F497D"/>
          <w:sz w:val="20"/>
          <w:szCs w:val="20"/>
        </w:rPr>
        <w:t>se enmarca</w:t>
      </w:r>
      <w:r>
        <w:rPr>
          <w:rFonts w:ascii="Verdana" w:hAnsi="Verdana" w:cs="Calibri,Italic"/>
          <w:iCs/>
          <w:color w:val="1F497D"/>
          <w:sz w:val="20"/>
          <w:szCs w:val="20"/>
        </w:rPr>
        <w:t xml:space="preserve"> dentro de </w:t>
      </w:r>
      <w:r w:rsidRPr="005F03DF">
        <w:rPr>
          <w:rFonts w:ascii="Verdana" w:hAnsi="Verdana" w:cs="Calibri,Italic"/>
          <w:iCs/>
          <w:color w:val="1F497D"/>
          <w:sz w:val="20"/>
          <w:szCs w:val="20"/>
        </w:rPr>
        <w:t xml:space="preserve">la categoría </w:t>
      </w:r>
      <w:r w:rsidRPr="005F03DF">
        <w:rPr>
          <w:rFonts w:ascii="Verdana" w:hAnsi="Verdana" w:cs="Calibri,Italic"/>
          <w:b/>
          <w:iCs/>
          <w:color w:val="1F497D"/>
          <w:sz w:val="20"/>
          <w:szCs w:val="20"/>
        </w:rPr>
        <w:t>Premium</w:t>
      </w:r>
      <w:r w:rsidRPr="005F03DF">
        <w:rPr>
          <w:rFonts w:ascii="Verdana" w:hAnsi="Verdana" w:cs="Calibri,Italic"/>
          <w:iCs/>
          <w:color w:val="1F497D"/>
          <w:sz w:val="20"/>
          <w:szCs w:val="20"/>
        </w:rPr>
        <w:t xml:space="preserve"> </w:t>
      </w:r>
      <w:r w:rsidR="004A2FB9" w:rsidRPr="004A2FB9">
        <w:rPr>
          <w:rFonts w:ascii="Verdana" w:hAnsi="Verdana" w:cs="Calibri,Italic"/>
          <w:b/>
          <w:iCs/>
          <w:color w:val="1F497D"/>
          <w:sz w:val="20"/>
          <w:szCs w:val="20"/>
        </w:rPr>
        <w:t>Gold</w:t>
      </w:r>
      <w:r w:rsidR="004A2FB9">
        <w:rPr>
          <w:rFonts w:ascii="Verdana" w:hAnsi="Verdana" w:cs="Calibri,Italic"/>
          <w:iCs/>
          <w:color w:val="1F497D"/>
          <w:sz w:val="20"/>
          <w:szCs w:val="20"/>
        </w:rPr>
        <w:t xml:space="preserve"> </w:t>
      </w:r>
      <w:r w:rsidRPr="005F03DF">
        <w:rPr>
          <w:rFonts w:ascii="Verdana" w:hAnsi="Verdana" w:cs="Calibri,Italic"/>
          <w:iCs/>
          <w:color w:val="1F497D"/>
          <w:sz w:val="20"/>
          <w:szCs w:val="20"/>
        </w:rPr>
        <w:t>de</w:t>
      </w:r>
      <w:r w:rsidRPr="00090331">
        <w:rPr>
          <w:rFonts w:ascii="Verdana" w:hAnsi="Verdana" w:cs="Calibri,Italic"/>
          <w:iCs/>
          <w:color w:val="1F497D"/>
          <w:sz w:val="20"/>
          <w:szCs w:val="20"/>
        </w:rPr>
        <w:t xml:space="preserve"> la compañía</w:t>
      </w:r>
      <w:r w:rsidRPr="00E20E2F">
        <w:rPr>
          <w:rFonts w:ascii="Verdana" w:hAnsi="Verdana" w:cs="Calibri,Italic"/>
          <w:iCs/>
          <w:color w:val="1F497D"/>
          <w:sz w:val="20"/>
          <w:szCs w:val="20"/>
        </w:rPr>
        <w:t>.</w:t>
      </w:r>
      <w:r>
        <w:rPr>
          <w:rFonts w:ascii="Verdana" w:hAnsi="Verdana" w:cs="Calibri,Italic"/>
          <w:b/>
          <w:iCs/>
          <w:color w:val="1F497D"/>
          <w:sz w:val="20"/>
          <w:szCs w:val="20"/>
        </w:rPr>
        <w:t xml:space="preserve"> </w:t>
      </w:r>
      <w:r w:rsidR="00D60EA4">
        <w:rPr>
          <w:rFonts w:ascii="Verdana" w:hAnsi="Verdana" w:cs="Calibri,Italic"/>
          <w:iCs/>
          <w:color w:val="1F497D"/>
          <w:sz w:val="20"/>
          <w:szCs w:val="20"/>
        </w:rPr>
        <w:t>Su ubicación frente a una de las mejores playas de Cuba</w:t>
      </w:r>
      <w:r w:rsidR="007F14CF">
        <w:rPr>
          <w:rFonts w:ascii="Verdana" w:hAnsi="Verdana" w:cs="Calibri,Italic"/>
          <w:iCs/>
          <w:color w:val="1F497D"/>
          <w:sz w:val="20"/>
          <w:szCs w:val="20"/>
        </w:rPr>
        <w:t xml:space="preserve"> –frente a la segunda barrera de</w:t>
      </w:r>
      <w:r w:rsidR="00C24CB1">
        <w:rPr>
          <w:rFonts w:ascii="Verdana" w:hAnsi="Verdana" w:cs="Calibri,Italic"/>
          <w:iCs/>
          <w:color w:val="1F497D"/>
          <w:sz w:val="20"/>
          <w:szCs w:val="20"/>
        </w:rPr>
        <w:t xml:space="preserve"> coral más importante del mundo–</w:t>
      </w:r>
      <w:r w:rsidR="007F14CF">
        <w:rPr>
          <w:rFonts w:ascii="Verdana" w:hAnsi="Verdana" w:cs="Calibri,Italic"/>
          <w:iCs/>
          <w:color w:val="1F497D"/>
          <w:sz w:val="20"/>
          <w:szCs w:val="20"/>
        </w:rPr>
        <w:t xml:space="preserve"> su oferta de </w:t>
      </w:r>
      <w:r w:rsidR="007F14CF" w:rsidRPr="009A51EB">
        <w:rPr>
          <w:rFonts w:ascii="Verdana" w:hAnsi="Verdana" w:cs="Calibri,Italic"/>
          <w:i/>
          <w:iCs/>
          <w:color w:val="1F497D"/>
          <w:sz w:val="20"/>
          <w:szCs w:val="20"/>
          <w:lang w:val="es-MX"/>
        </w:rPr>
        <w:t>wellness</w:t>
      </w:r>
      <w:r w:rsidR="007F14CF">
        <w:rPr>
          <w:rFonts w:ascii="Verdana" w:hAnsi="Verdana" w:cs="Calibri,Italic"/>
          <w:iCs/>
          <w:color w:val="1F497D"/>
          <w:sz w:val="20"/>
          <w:szCs w:val="20"/>
        </w:rPr>
        <w:t xml:space="preserve"> y su exquisita gastronomía </w:t>
      </w:r>
      <w:r w:rsidR="00311AEF">
        <w:rPr>
          <w:rFonts w:ascii="Verdana" w:hAnsi="Verdana" w:cs="Calibri,Italic"/>
          <w:iCs/>
          <w:color w:val="1F497D"/>
          <w:sz w:val="20"/>
          <w:szCs w:val="20"/>
        </w:rPr>
        <w:t>son algunos de los atractivos que hacen de</w:t>
      </w:r>
      <w:r w:rsidR="007F14CF">
        <w:rPr>
          <w:rFonts w:ascii="Verdana" w:hAnsi="Verdana" w:cs="Calibri,Italic"/>
          <w:iCs/>
          <w:color w:val="1F497D"/>
          <w:sz w:val="20"/>
          <w:szCs w:val="20"/>
        </w:rPr>
        <w:t xml:space="preserve"> </w:t>
      </w:r>
      <w:r w:rsidR="007F14CF" w:rsidRPr="007F14CF">
        <w:rPr>
          <w:rFonts w:ascii="Verdana" w:hAnsi="Verdana" w:cs="Calibri,Italic"/>
          <w:b/>
          <w:iCs/>
          <w:color w:val="1F497D"/>
          <w:sz w:val="20"/>
          <w:szCs w:val="20"/>
        </w:rPr>
        <w:t>IBEROSTAR Playa Pilar</w:t>
      </w:r>
      <w:r w:rsidR="000E4AD6">
        <w:rPr>
          <w:rFonts w:ascii="Verdana" w:hAnsi="Verdana" w:cs="Calibri,Italic"/>
          <w:iCs/>
          <w:color w:val="1F497D"/>
          <w:sz w:val="20"/>
          <w:szCs w:val="20"/>
        </w:rPr>
        <w:t xml:space="preserve"> un hotel único</w:t>
      </w:r>
      <w:r w:rsidR="00311AEF">
        <w:rPr>
          <w:rFonts w:ascii="Verdana" w:hAnsi="Verdana" w:cs="Calibri,Italic"/>
          <w:iCs/>
          <w:color w:val="1F497D"/>
          <w:sz w:val="20"/>
          <w:szCs w:val="20"/>
        </w:rPr>
        <w:t xml:space="preserve"> en la isla.</w:t>
      </w:r>
      <w:r w:rsidR="00CA1D36">
        <w:rPr>
          <w:rFonts w:ascii="Verdana" w:hAnsi="Verdana" w:cs="Calibri,Italic"/>
          <w:iCs/>
          <w:color w:val="1F497D"/>
          <w:sz w:val="20"/>
          <w:szCs w:val="20"/>
        </w:rPr>
        <w:t xml:space="preserve"> </w:t>
      </w:r>
    </w:p>
    <w:p w:rsidR="00344452" w:rsidRDefault="00344452" w:rsidP="00B5677E">
      <w:pPr>
        <w:jc w:val="both"/>
        <w:rPr>
          <w:rFonts w:ascii="Verdana" w:hAnsi="Verdana" w:cs="Calibri,Italic"/>
          <w:iCs/>
          <w:color w:val="1F497D"/>
          <w:sz w:val="20"/>
          <w:szCs w:val="20"/>
        </w:rPr>
      </w:pPr>
    </w:p>
    <w:p w:rsidR="007C225C" w:rsidRDefault="00344452" w:rsidP="008944EB">
      <w:pPr>
        <w:jc w:val="both"/>
        <w:rPr>
          <w:rFonts w:ascii="Verdana" w:hAnsi="Verdana" w:cs="Calibri,Italic"/>
          <w:iCs/>
          <w:color w:val="1F497D"/>
          <w:sz w:val="20"/>
          <w:szCs w:val="20"/>
        </w:rPr>
      </w:pPr>
      <w:r>
        <w:rPr>
          <w:rFonts w:ascii="Verdana" w:hAnsi="Verdana" w:cs="Calibri,Italic"/>
          <w:iCs/>
          <w:color w:val="1F497D"/>
          <w:sz w:val="20"/>
          <w:szCs w:val="20"/>
        </w:rPr>
        <w:t>S</w:t>
      </w:r>
      <w:r w:rsidR="00CA1D36">
        <w:rPr>
          <w:rFonts w:ascii="Verdana" w:hAnsi="Verdana" w:cs="Calibri,Italic"/>
          <w:iCs/>
          <w:color w:val="1F497D"/>
          <w:sz w:val="20"/>
          <w:szCs w:val="20"/>
        </w:rPr>
        <w:t>u perfecta ubicac</w:t>
      </w:r>
      <w:r>
        <w:rPr>
          <w:rFonts w:ascii="Verdana" w:hAnsi="Verdana" w:cs="Calibri,Italic"/>
          <w:iCs/>
          <w:color w:val="1F497D"/>
          <w:sz w:val="20"/>
          <w:szCs w:val="20"/>
        </w:rPr>
        <w:t>ión en primera línea de playa y el claro compromiso histórico de la compañía han sido aspectos clave para que IBEROSTAR continúe fortaleciendo su presencia en la isla</w:t>
      </w:r>
      <w:r w:rsidR="008944EB">
        <w:rPr>
          <w:rFonts w:ascii="Verdana" w:hAnsi="Verdana" w:cs="Calibri,Italic"/>
          <w:iCs/>
          <w:color w:val="1F497D"/>
          <w:sz w:val="20"/>
          <w:szCs w:val="20"/>
        </w:rPr>
        <w:t xml:space="preserve"> para abordar con éxito los nuevos retos a nivel turístico.</w:t>
      </w:r>
      <w:r w:rsidR="007C225C">
        <w:rPr>
          <w:rFonts w:ascii="Verdana" w:hAnsi="Verdana" w:cs="Calibri,Italic"/>
          <w:iCs/>
          <w:color w:val="1F497D"/>
          <w:sz w:val="20"/>
          <w:szCs w:val="20"/>
        </w:rPr>
        <w:tab/>
      </w:r>
    </w:p>
    <w:p w:rsidR="007C225C" w:rsidRDefault="001A18B0" w:rsidP="00B5677E">
      <w:pPr>
        <w:jc w:val="both"/>
        <w:rPr>
          <w:rFonts w:ascii="Verdana" w:hAnsi="Verdana" w:cs="Calibri,Italic"/>
          <w:iCs/>
          <w:color w:val="1F497D"/>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35pt;margin-top:12.1pt;width:231.25pt;height:136.35pt;z-index:251657728">
            <v:imagedata r:id="rId7" o:title="Dossier IC 16" croptop="5134f" cropbottom="5516f"/>
            <w10:wrap type="square" side="right"/>
          </v:shape>
        </w:pict>
      </w:r>
    </w:p>
    <w:p w:rsidR="007C225C" w:rsidRDefault="001A18B0" w:rsidP="00B5677E">
      <w:pPr>
        <w:jc w:val="both"/>
        <w:rPr>
          <w:rFonts w:ascii="Verdana" w:hAnsi="Verdana" w:cs="Calibri,Italic"/>
          <w:iCs/>
          <w:color w:val="1F497D"/>
          <w:sz w:val="20"/>
          <w:szCs w:val="20"/>
        </w:rPr>
      </w:pPr>
      <w:r>
        <w:rPr>
          <w:rFonts w:ascii="Verdana" w:hAnsi="Verdana" w:cs="Calibri,Italic"/>
          <w:iCs/>
          <w:color w:val="1F497D"/>
          <w:sz w:val="20"/>
          <w:szCs w:val="20"/>
        </w:rPr>
        <w:pict>
          <v:shape id="_x0000_i1026" type="#_x0000_t75" style="width:226.5pt;height:134.25pt">
            <v:imagedata r:id="rId8" o:title="PISCINA 05"/>
          </v:shape>
        </w:pict>
      </w:r>
    </w:p>
    <w:p w:rsidR="00311AEF" w:rsidRDefault="00311AEF" w:rsidP="00B5677E">
      <w:pPr>
        <w:jc w:val="both"/>
        <w:rPr>
          <w:rFonts w:ascii="Verdana" w:hAnsi="Verdana" w:cs="Calibri,Italic"/>
          <w:iCs/>
          <w:color w:val="1F497D"/>
          <w:sz w:val="20"/>
          <w:szCs w:val="20"/>
        </w:rPr>
      </w:pPr>
    </w:p>
    <w:p w:rsidR="008944EB" w:rsidRDefault="008944EB" w:rsidP="008944EB">
      <w:pPr>
        <w:jc w:val="both"/>
        <w:rPr>
          <w:rFonts w:ascii="Verdana" w:hAnsi="Verdana" w:cs="Calibri,Italic"/>
          <w:i/>
          <w:iCs/>
          <w:color w:val="1F497D"/>
          <w:sz w:val="20"/>
          <w:szCs w:val="20"/>
        </w:rPr>
      </w:pPr>
      <w:r>
        <w:rPr>
          <w:rFonts w:ascii="Verdana" w:hAnsi="Verdana" w:cs="Calibri,Italic"/>
          <w:iCs/>
          <w:color w:val="1F497D"/>
          <w:sz w:val="20"/>
          <w:szCs w:val="20"/>
        </w:rPr>
        <w:t xml:space="preserve">Según </w:t>
      </w:r>
      <w:r w:rsidR="00271AAC">
        <w:rPr>
          <w:rFonts w:ascii="Verdana" w:hAnsi="Verdana" w:cs="Calibri,Italic"/>
          <w:b/>
          <w:iCs/>
          <w:color w:val="1F497D"/>
          <w:sz w:val="20"/>
          <w:szCs w:val="20"/>
        </w:rPr>
        <w:t>José</w:t>
      </w:r>
      <w:r>
        <w:rPr>
          <w:rFonts w:ascii="Verdana" w:hAnsi="Verdana" w:cs="Calibri,Italic"/>
          <w:b/>
          <w:iCs/>
          <w:color w:val="1F497D"/>
          <w:sz w:val="20"/>
          <w:szCs w:val="20"/>
        </w:rPr>
        <w:t xml:space="preserve"> Antonio González, Vicepresidente y CEO América </w:t>
      </w:r>
      <w:r w:rsidRPr="005F03DF">
        <w:rPr>
          <w:rFonts w:ascii="Verdana" w:hAnsi="Verdana" w:cs="Calibri,Italic"/>
          <w:b/>
          <w:iCs/>
          <w:color w:val="1F497D"/>
          <w:sz w:val="20"/>
          <w:szCs w:val="20"/>
        </w:rPr>
        <w:t>de GRUPO IBEROSTAR</w:t>
      </w:r>
      <w:r>
        <w:rPr>
          <w:rFonts w:ascii="Verdana" w:hAnsi="Verdana" w:cs="Calibri,Italic"/>
          <w:b/>
          <w:iCs/>
          <w:color w:val="1F497D"/>
          <w:sz w:val="20"/>
          <w:szCs w:val="20"/>
        </w:rPr>
        <w:t xml:space="preserve">: </w:t>
      </w:r>
      <w:r>
        <w:rPr>
          <w:rFonts w:ascii="Verdana" w:hAnsi="Verdana" w:cs="Calibri,Italic"/>
          <w:i/>
          <w:iCs/>
          <w:color w:val="1F497D"/>
          <w:sz w:val="20"/>
          <w:szCs w:val="20"/>
        </w:rPr>
        <w:t xml:space="preserve">“Con la apertura de IBEROSTAR Playa Pilar queremos reforzar nuestra apuesta por Cuba como destino turístico clave para nosotros. </w:t>
      </w:r>
      <w:r w:rsidRPr="00196BAF">
        <w:rPr>
          <w:rFonts w:ascii="Verdana" w:hAnsi="Verdana" w:cs="Calibri,Italic"/>
          <w:i/>
          <w:iCs/>
          <w:color w:val="1F497D"/>
          <w:sz w:val="20"/>
          <w:szCs w:val="20"/>
        </w:rPr>
        <w:t>Desde 1</w:t>
      </w:r>
      <w:r w:rsidR="007C2034">
        <w:rPr>
          <w:rFonts w:ascii="Verdana" w:hAnsi="Verdana" w:cs="Calibri,Italic"/>
          <w:i/>
          <w:iCs/>
          <w:color w:val="1F497D"/>
          <w:sz w:val="20"/>
          <w:szCs w:val="20"/>
        </w:rPr>
        <w:t>993</w:t>
      </w:r>
      <w:r w:rsidRPr="00196BAF">
        <w:rPr>
          <w:rFonts w:ascii="Verdana" w:hAnsi="Verdana" w:cs="Calibri,Italic"/>
          <w:i/>
          <w:iCs/>
          <w:color w:val="1F497D"/>
          <w:sz w:val="20"/>
          <w:szCs w:val="20"/>
        </w:rPr>
        <w:t xml:space="preserve"> estamos</w:t>
      </w:r>
      <w:r>
        <w:rPr>
          <w:rFonts w:ascii="Verdana" w:hAnsi="Verdana" w:cs="Calibri,Italic"/>
          <w:i/>
          <w:iCs/>
          <w:color w:val="1F497D"/>
          <w:sz w:val="20"/>
          <w:szCs w:val="20"/>
        </w:rPr>
        <w:t xml:space="preserve"> presentes en este país, la experiencia ha sido altamente positiva y estamos encantados de sumar un nuevo establecimiento que nos </w:t>
      </w:r>
      <w:r w:rsidR="009A51EB">
        <w:rPr>
          <w:rFonts w:ascii="Verdana" w:hAnsi="Verdana" w:cs="Calibri,Italic"/>
          <w:i/>
          <w:iCs/>
          <w:color w:val="1F497D"/>
          <w:sz w:val="20"/>
          <w:szCs w:val="20"/>
        </w:rPr>
        <w:t>permita continuar creciendo</w:t>
      </w:r>
      <w:r>
        <w:rPr>
          <w:rFonts w:ascii="Verdana" w:hAnsi="Verdana" w:cs="Calibri,Italic"/>
          <w:i/>
          <w:iCs/>
          <w:color w:val="1F497D"/>
          <w:sz w:val="20"/>
          <w:szCs w:val="20"/>
        </w:rPr>
        <w:t xml:space="preserve"> y apoyar a la industria turística local en sus nuevos retos.” </w:t>
      </w:r>
    </w:p>
    <w:p w:rsidR="008944EB" w:rsidRDefault="008944EB" w:rsidP="00B5677E">
      <w:pPr>
        <w:jc w:val="both"/>
        <w:rPr>
          <w:rFonts w:ascii="Verdana" w:hAnsi="Verdana" w:cs="Calibri,Italic"/>
          <w:iCs/>
          <w:color w:val="1F497D"/>
          <w:sz w:val="20"/>
          <w:szCs w:val="20"/>
        </w:rPr>
      </w:pPr>
    </w:p>
    <w:p w:rsidR="00311AEF" w:rsidRDefault="0079275C" w:rsidP="00B5677E">
      <w:pPr>
        <w:jc w:val="both"/>
        <w:rPr>
          <w:rFonts w:ascii="Verdana" w:hAnsi="Verdana" w:cs="Calibri,Italic"/>
          <w:iCs/>
          <w:color w:val="1F497D"/>
          <w:sz w:val="20"/>
          <w:szCs w:val="20"/>
        </w:rPr>
      </w:pPr>
      <w:r>
        <w:rPr>
          <w:rFonts w:ascii="Verdana" w:hAnsi="Verdana" w:cs="Calibri,Italic"/>
          <w:iCs/>
          <w:color w:val="1F497D"/>
          <w:sz w:val="20"/>
          <w:szCs w:val="20"/>
        </w:rPr>
        <w:t xml:space="preserve">Las instalaciones </w:t>
      </w:r>
      <w:r w:rsidR="008944EB">
        <w:rPr>
          <w:rFonts w:ascii="Verdana" w:hAnsi="Verdana" w:cs="Calibri,Italic"/>
          <w:iCs/>
          <w:color w:val="1F497D"/>
          <w:sz w:val="20"/>
          <w:szCs w:val="20"/>
        </w:rPr>
        <w:t xml:space="preserve">del nuevo </w:t>
      </w:r>
      <w:r w:rsidR="008944EB" w:rsidRPr="006A252A">
        <w:rPr>
          <w:rFonts w:ascii="Verdana" w:hAnsi="Verdana" w:cs="Calibri,Italic"/>
          <w:b/>
          <w:iCs/>
          <w:color w:val="1F497D"/>
          <w:sz w:val="20"/>
          <w:szCs w:val="20"/>
        </w:rPr>
        <w:t>IBEROSTAR Playa Pilar</w:t>
      </w:r>
      <w:r w:rsidR="008944EB">
        <w:rPr>
          <w:rFonts w:ascii="Verdana" w:hAnsi="Verdana" w:cs="Calibri,Italic"/>
          <w:iCs/>
          <w:color w:val="1F497D"/>
          <w:sz w:val="20"/>
          <w:szCs w:val="20"/>
        </w:rPr>
        <w:t xml:space="preserve"> </w:t>
      </w:r>
      <w:r>
        <w:rPr>
          <w:rFonts w:ascii="Verdana" w:hAnsi="Verdana" w:cs="Calibri,Italic"/>
          <w:iCs/>
          <w:color w:val="1F497D"/>
          <w:sz w:val="20"/>
          <w:szCs w:val="20"/>
        </w:rPr>
        <w:t xml:space="preserve">incluyen hasta cinco piscinas para disfrutar del envidiable clima </w:t>
      </w:r>
      <w:r w:rsidR="00A24C52">
        <w:rPr>
          <w:rFonts w:ascii="Verdana" w:hAnsi="Verdana" w:cs="Calibri,Italic"/>
          <w:iCs/>
          <w:color w:val="1F497D"/>
          <w:sz w:val="20"/>
          <w:szCs w:val="20"/>
        </w:rPr>
        <w:t xml:space="preserve">y </w:t>
      </w:r>
      <w:r>
        <w:rPr>
          <w:rFonts w:ascii="Verdana" w:hAnsi="Verdana" w:cs="Calibri,Italic"/>
          <w:iCs/>
          <w:color w:val="1F497D"/>
          <w:sz w:val="20"/>
          <w:szCs w:val="20"/>
        </w:rPr>
        <w:t xml:space="preserve">con acceso inmediato a esta costa paradisiaca. Se trata de un hotel ideal tanto </w:t>
      </w:r>
      <w:r w:rsidR="009A51EB">
        <w:rPr>
          <w:rFonts w:ascii="Verdana" w:hAnsi="Verdana" w:cs="Calibri,Italic"/>
          <w:iCs/>
          <w:color w:val="1F497D"/>
          <w:sz w:val="20"/>
          <w:szCs w:val="20"/>
        </w:rPr>
        <w:t>para vacaciones en familia -</w:t>
      </w:r>
      <w:r>
        <w:rPr>
          <w:rFonts w:ascii="Verdana" w:hAnsi="Verdana" w:cs="Calibri,Italic"/>
          <w:iCs/>
          <w:color w:val="1F497D"/>
          <w:sz w:val="20"/>
          <w:szCs w:val="20"/>
        </w:rPr>
        <w:t xml:space="preserve">con </w:t>
      </w:r>
      <w:r w:rsidR="009A51EB">
        <w:rPr>
          <w:rFonts w:ascii="Verdana" w:hAnsi="Verdana" w:cs="Calibri,Italic"/>
          <w:iCs/>
          <w:color w:val="1F497D"/>
          <w:sz w:val="20"/>
          <w:szCs w:val="20"/>
        </w:rPr>
        <w:t>una variada oferta de animación-</w:t>
      </w:r>
      <w:r>
        <w:rPr>
          <w:rFonts w:ascii="Verdana" w:hAnsi="Verdana" w:cs="Calibri,Italic"/>
          <w:iCs/>
          <w:color w:val="1F497D"/>
          <w:sz w:val="20"/>
          <w:szCs w:val="20"/>
        </w:rPr>
        <w:t xml:space="preserve"> como para pasar unos fantásticos días de desca</w:t>
      </w:r>
      <w:r w:rsidR="007B0951">
        <w:rPr>
          <w:rFonts w:ascii="Verdana" w:hAnsi="Verdana" w:cs="Calibri,Italic"/>
          <w:iCs/>
          <w:color w:val="1F497D"/>
          <w:sz w:val="20"/>
          <w:szCs w:val="20"/>
        </w:rPr>
        <w:t xml:space="preserve">nso gracias a los servicios de Spa &amp; </w:t>
      </w:r>
      <w:r w:rsidR="007B0951" w:rsidRPr="009A51EB">
        <w:rPr>
          <w:rFonts w:ascii="Verdana" w:hAnsi="Verdana" w:cs="Calibri,Italic"/>
          <w:i/>
          <w:iCs/>
          <w:color w:val="1F497D"/>
          <w:sz w:val="20"/>
          <w:szCs w:val="20"/>
          <w:lang w:val="es-MX"/>
        </w:rPr>
        <w:t>W</w:t>
      </w:r>
      <w:r w:rsidRPr="009A51EB">
        <w:rPr>
          <w:rFonts w:ascii="Verdana" w:hAnsi="Verdana" w:cs="Calibri,Italic"/>
          <w:i/>
          <w:iCs/>
          <w:color w:val="1F497D"/>
          <w:sz w:val="20"/>
          <w:szCs w:val="20"/>
          <w:lang w:val="es-MX"/>
        </w:rPr>
        <w:t>ellness</w:t>
      </w:r>
      <w:r>
        <w:rPr>
          <w:rFonts w:ascii="Verdana" w:hAnsi="Verdana" w:cs="Calibri,Italic"/>
          <w:iCs/>
          <w:color w:val="1F497D"/>
          <w:sz w:val="20"/>
          <w:szCs w:val="20"/>
        </w:rPr>
        <w:t>.</w:t>
      </w:r>
    </w:p>
    <w:p w:rsidR="0079275C" w:rsidRDefault="0079275C" w:rsidP="00B5677E">
      <w:pPr>
        <w:jc w:val="both"/>
        <w:rPr>
          <w:rFonts w:ascii="Verdana" w:hAnsi="Verdana" w:cs="Calibri,Italic"/>
          <w:iCs/>
          <w:color w:val="1F497D"/>
          <w:sz w:val="20"/>
          <w:szCs w:val="20"/>
        </w:rPr>
      </w:pPr>
    </w:p>
    <w:p w:rsidR="00D60EA4" w:rsidRDefault="008944EB" w:rsidP="00B5677E">
      <w:pPr>
        <w:jc w:val="both"/>
        <w:rPr>
          <w:rFonts w:ascii="Verdana" w:hAnsi="Verdana" w:cs="Calibri,Italic"/>
          <w:b/>
          <w:iCs/>
          <w:color w:val="1F497D"/>
          <w:sz w:val="20"/>
          <w:szCs w:val="20"/>
        </w:rPr>
      </w:pPr>
      <w:r>
        <w:rPr>
          <w:rFonts w:ascii="Verdana" w:hAnsi="Verdana" w:cs="Calibri,Italic"/>
          <w:iCs/>
          <w:color w:val="1F497D"/>
          <w:sz w:val="20"/>
          <w:szCs w:val="20"/>
        </w:rPr>
        <w:lastRenderedPageBreak/>
        <w:t xml:space="preserve">El hotel pone a disposición de sus huéspedes </w:t>
      </w:r>
      <w:r w:rsidR="00A24C52">
        <w:rPr>
          <w:rFonts w:ascii="Verdana" w:hAnsi="Verdana" w:cs="Calibri,Italic"/>
          <w:iCs/>
          <w:color w:val="1F497D"/>
          <w:sz w:val="20"/>
          <w:szCs w:val="20"/>
        </w:rPr>
        <w:t>una gran variedad</w:t>
      </w:r>
      <w:r>
        <w:rPr>
          <w:rFonts w:ascii="Verdana" w:hAnsi="Verdana" w:cs="Calibri,Italic"/>
          <w:iCs/>
          <w:color w:val="1F497D"/>
          <w:sz w:val="20"/>
          <w:szCs w:val="20"/>
        </w:rPr>
        <w:t xml:space="preserve"> de </w:t>
      </w:r>
      <w:r w:rsidR="0079275C">
        <w:rPr>
          <w:rFonts w:ascii="Verdana" w:hAnsi="Verdana" w:cs="Calibri,Italic"/>
          <w:iCs/>
          <w:color w:val="1F497D"/>
          <w:sz w:val="20"/>
          <w:szCs w:val="20"/>
        </w:rPr>
        <w:t>opcion</w:t>
      </w:r>
      <w:r w:rsidR="00A24C52">
        <w:rPr>
          <w:rFonts w:ascii="Verdana" w:hAnsi="Verdana" w:cs="Calibri,Italic"/>
          <w:iCs/>
          <w:color w:val="1F497D"/>
          <w:sz w:val="20"/>
          <w:szCs w:val="20"/>
        </w:rPr>
        <w:t>es de entretenimiento</w:t>
      </w:r>
      <w:r w:rsidR="004A0605">
        <w:rPr>
          <w:rFonts w:ascii="Verdana" w:hAnsi="Verdana" w:cs="Calibri,Italic"/>
          <w:iCs/>
          <w:color w:val="1F497D"/>
          <w:sz w:val="20"/>
          <w:szCs w:val="20"/>
        </w:rPr>
        <w:t>. D</w:t>
      </w:r>
      <w:r w:rsidR="0079275C">
        <w:rPr>
          <w:rFonts w:ascii="Verdana" w:hAnsi="Verdana" w:cs="Calibri,Italic"/>
          <w:iCs/>
          <w:color w:val="1F497D"/>
          <w:sz w:val="20"/>
          <w:szCs w:val="20"/>
        </w:rPr>
        <w:t xml:space="preserve">esde deportes acuáticos como windsurf, kayak o buceo, </w:t>
      </w:r>
      <w:r w:rsidR="002D4CA4">
        <w:rPr>
          <w:rFonts w:ascii="Verdana" w:hAnsi="Verdana" w:cs="Calibri,Italic"/>
          <w:iCs/>
          <w:color w:val="1F497D"/>
          <w:sz w:val="20"/>
          <w:szCs w:val="20"/>
        </w:rPr>
        <w:t>hasta canchas</w:t>
      </w:r>
      <w:r w:rsidR="0063344A">
        <w:rPr>
          <w:rFonts w:ascii="Verdana" w:hAnsi="Verdana" w:cs="Calibri,Italic"/>
          <w:iCs/>
          <w:color w:val="1F497D"/>
          <w:sz w:val="20"/>
          <w:szCs w:val="20"/>
        </w:rPr>
        <w:t xml:space="preserve"> </w:t>
      </w:r>
      <w:r w:rsidR="002D4CA4">
        <w:rPr>
          <w:rFonts w:ascii="Verdana" w:hAnsi="Verdana" w:cs="Calibri,Italic"/>
          <w:iCs/>
          <w:color w:val="1F497D"/>
          <w:sz w:val="20"/>
          <w:szCs w:val="20"/>
        </w:rPr>
        <w:t>de tenis, club deportivo o volibol</w:t>
      </w:r>
      <w:r w:rsidR="0063344A">
        <w:rPr>
          <w:rFonts w:ascii="Verdana" w:hAnsi="Verdana" w:cs="Calibri,Italic"/>
          <w:iCs/>
          <w:color w:val="1F497D"/>
          <w:sz w:val="20"/>
          <w:szCs w:val="20"/>
        </w:rPr>
        <w:t xml:space="preserve"> </w:t>
      </w:r>
      <w:r w:rsidR="002D4CA4">
        <w:rPr>
          <w:rFonts w:ascii="Verdana" w:hAnsi="Verdana" w:cs="Calibri,Italic"/>
          <w:iCs/>
          <w:color w:val="1F497D"/>
          <w:sz w:val="20"/>
          <w:szCs w:val="20"/>
        </w:rPr>
        <w:t xml:space="preserve">de </w:t>
      </w:r>
      <w:r w:rsidR="0063344A">
        <w:rPr>
          <w:rFonts w:ascii="Verdana" w:hAnsi="Verdana" w:cs="Calibri,Italic"/>
          <w:iCs/>
          <w:color w:val="1F497D"/>
          <w:sz w:val="20"/>
          <w:szCs w:val="20"/>
        </w:rPr>
        <w:t>play</w:t>
      </w:r>
      <w:r w:rsidR="002D4CA4">
        <w:rPr>
          <w:rFonts w:ascii="Verdana" w:hAnsi="Verdana" w:cs="Calibri,Italic"/>
          <w:iCs/>
          <w:color w:val="1F497D"/>
          <w:sz w:val="20"/>
          <w:szCs w:val="20"/>
        </w:rPr>
        <w:t>a y baloncesto. Para quienes</w:t>
      </w:r>
      <w:r w:rsidR="0063344A">
        <w:rPr>
          <w:rFonts w:ascii="Verdana" w:hAnsi="Verdana" w:cs="Calibri,Italic"/>
          <w:iCs/>
          <w:color w:val="1F497D"/>
          <w:sz w:val="20"/>
          <w:szCs w:val="20"/>
        </w:rPr>
        <w:t xml:space="preserve"> busca</w:t>
      </w:r>
      <w:r w:rsidR="002D4CA4">
        <w:rPr>
          <w:rFonts w:ascii="Verdana" w:hAnsi="Verdana" w:cs="Calibri,Italic"/>
          <w:iCs/>
          <w:color w:val="1F497D"/>
          <w:sz w:val="20"/>
          <w:szCs w:val="20"/>
        </w:rPr>
        <w:t>n</w:t>
      </w:r>
      <w:r w:rsidR="0063344A">
        <w:rPr>
          <w:rFonts w:ascii="Verdana" w:hAnsi="Verdana" w:cs="Calibri,Italic"/>
          <w:iCs/>
          <w:color w:val="1F497D"/>
          <w:sz w:val="20"/>
          <w:szCs w:val="20"/>
        </w:rPr>
        <w:t xml:space="preserve"> relajación, el centro Spa &amp; </w:t>
      </w:r>
      <w:proofErr w:type="spellStart"/>
      <w:r w:rsidR="0063344A" w:rsidRPr="00271AAC">
        <w:rPr>
          <w:rFonts w:ascii="Verdana" w:hAnsi="Verdana" w:cs="Calibri,Italic"/>
          <w:i/>
          <w:iCs/>
          <w:color w:val="1F497D"/>
          <w:sz w:val="20"/>
          <w:szCs w:val="20"/>
        </w:rPr>
        <w:t>Wellness</w:t>
      </w:r>
      <w:proofErr w:type="spellEnd"/>
      <w:r w:rsidR="0063344A">
        <w:rPr>
          <w:rFonts w:ascii="Verdana" w:hAnsi="Verdana" w:cs="Calibri,Italic"/>
          <w:iCs/>
          <w:color w:val="1F497D"/>
          <w:sz w:val="20"/>
          <w:szCs w:val="20"/>
        </w:rPr>
        <w:t xml:space="preserve"> con sauna, baño termal y una variada </w:t>
      </w:r>
      <w:r w:rsidR="007B0951">
        <w:rPr>
          <w:rFonts w:ascii="Verdana" w:hAnsi="Verdana" w:cs="Calibri,Italic"/>
          <w:iCs/>
          <w:color w:val="1F497D"/>
          <w:sz w:val="20"/>
          <w:szCs w:val="20"/>
        </w:rPr>
        <w:t>selección</w:t>
      </w:r>
      <w:r w:rsidR="0063344A">
        <w:rPr>
          <w:rFonts w:ascii="Verdana" w:hAnsi="Verdana" w:cs="Calibri,Italic"/>
          <w:iCs/>
          <w:color w:val="1F497D"/>
          <w:sz w:val="20"/>
          <w:szCs w:val="20"/>
        </w:rPr>
        <w:t xml:space="preserve"> de tratamientos y masajes asegurarán la mejor experiencia. Además, el hotel dispone de salón de belleza y peluquería para completar su oferta de cuidad</w:t>
      </w:r>
      <w:r w:rsidR="007B0951">
        <w:rPr>
          <w:rFonts w:ascii="Verdana" w:hAnsi="Verdana" w:cs="Calibri,Italic"/>
          <w:iCs/>
          <w:color w:val="1F497D"/>
          <w:sz w:val="20"/>
          <w:szCs w:val="20"/>
        </w:rPr>
        <w:t>o</w:t>
      </w:r>
      <w:r w:rsidR="0063344A">
        <w:rPr>
          <w:rFonts w:ascii="Verdana" w:hAnsi="Verdana" w:cs="Calibri,Italic"/>
          <w:iCs/>
          <w:color w:val="1F497D"/>
          <w:sz w:val="20"/>
          <w:szCs w:val="20"/>
        </w:rPr>
        <w:t xml:space="preserve"> personal.  </w:t>
      </w:r>
    </w:p>
    <w:p w:rsidR="004F1E56" w:rsidRPr="007B0951" w:rsidRDefault="004F1E56" w:rsidP="00B5677E">
      <w:pPr>
        <w:jc w:val="both"/>
        <w:rPr>
          <w:rFonts w:ascii="Verdana" w:hAnsi="Verdana" w:cs="Calibri,Italic"/>
          <w:iCs/>
          <w:color w:val="1F497D"/>
          <w:sz w:val="20"/>
          <w:szCs w:val="20"/>
        </w:rPr>
      </w:pPr>
    </w:p>
    <w:p w:rsidR="00EA7705" w:rsidRDefault="00EA7705" w:rsidP="005E0167">
      <w:pPr>
        <w:jc w:val="both"/>
        <w:rPr>
          <w:rFonts w:ascii="Verdana" w:hAnsi="Verdana" w:cs="Calibri,Italic"/>
          <w:i/>
          <w:iCs/>
          <w:color w:val="1F497D"/>
          <w:sz w:val="20"/>
          <w:szCs w:val="20"/>
        </w:rPr>
      </w:pPr>
    </w:p>
    <w:p w:rsidR="00EA7705" w:rsidRPr="00EA7705" w:rsidRDefault="001A18B0" w:rsidP="005E0167">
      <w:pPr>
        <w:jc w:val="both"/>
        <w:rPr>
          <w:rFonts w:ascii="Verdana" w:hAnsi="Verdana" w:cs="Calibri,Italic"/>
          <w:iCs/>
          <w:color w:val="1F497D"/>
          <w:sz w:val="20"/>
          <w:szCs w:val="20"/>
        </w:rPr>
      </w:pPr>
      <w:r>
        <w:rPr>
          <w:rFonts w:ascii="Verdana" w:hAnsi="Verdana" w:cs="Calibri,Italic"/>
          <w:iCs/>
          <w:color w:val="1F497D"/>
          <w:sz w:val="20"/>
          <w:szCs w:val="20"/>
        </w:rPr>
        <w:pict>
          <v:shape id="_x0000_i1027" type="#_x0000_t75" style="width:225.75pt;height:133.5pt">
            <v:imagedata r:id="rId9" o:title="PP2-Hab Est Concepto 01"/>
          </v:shape>
        </w:pict>
      </w:r>
      <w:r w:rsidR="00EA7705">
        <w:rPr>
          <w:rFonts w:ascii="Verdana" w:hAnsi="Verdana" w:cs="Calibri,Italic"/>
          <w:iCs/>
          <w:color w:val="1F497D"/>
          <w:sz w:val="20"/>
          <w:szCs w:val="20"/>
        </w:rPr>
        <w:t xml:space="preserve">  </w:t>
      </w:r>
      <w:r>
        <w:rPr>
          <w:rFonts w:ascii="Verdana" w:hAnsi="Verdana" w:cs="Calibri,Italic"/>
          <w:iCs/>
          <w:color w:val="1F497D"/>
          <w:sz w:val="20"/>
          <w:szCs w:val="20"/>
        </w:rPr>
        <w:pict>
          <v:shape id="_x0000_i1028" type="#_x0000_t75" style="width:225.75pt;height:133.5pt">
            <v:imagedata r:id="rId10" o:title="PP2-Lobby Concepto 02"/>
          </v:shape>
        </w:pict>
      </w:r>
    </w:p>
    <w:p w:rsidR="00BA6FB5" w:rsidRDefault="00BA6FB5" w:rsidP="005E0167">
      <w:pPr>
        <w:jc w:val="both"/>
        <w:rPr>
          <w:rFonts w:ascii="Verdana" w:hAnsi="Verdana" w:cs="Calibri,Italic"/>
          <w:i/>
          <w:iCs/>
          <w:color w:val="1F497D"/>
          <w:sz w:val="20"/>
          <w:szCs w:val="20"/>
        </w:rPr>
      </w:pPr>
    </w:p>
    <w:p w:rsidR="00366AA2" w:rsidRDefault="002D4CA4" w:rsidP="00B5677E">
      <w:pPr>
        <w:jc w:val="both"/>
        <w:rPr>
          <w:rFonts w:ascii="Verdana" w:hAnsi="Verdana" w:cs="Calibri,Italic"/>
          <w:iCs/>
          <w:color w:val="1F497D"/>
          <w:sz w:val="20"/>
          <w:szCs w:val="20"/>
        </w:rPr>
      </w:pPr>
      <w:r>
        <w:rPr>
          <w:rFonts w:ascii="Verdana" w:hAnsi="Verdana" w:cs="Calibri,Italic"/>
          <w:iCs/>
          <w:color w:val="1F497D"/>
          <w:sz w:val="20"/>
          <w:szCs w:val="20"/>
        </w:rPr>
        <w:t>En su continua</w:t>
      </w:r>
      <w:r w:rsidR="00F11870">
        <w:rPr>
          <w:rFonts w:ascii="Verdana" w:hAnsi="Verdana" w:cs="Calibri,Italic"/>
          <w:iCs/>
          <w:color w:val="1F497D"/>
          <w:sz w:val="20"/>
          <w:szCs w:val="20"/>
        </w:rPr>
        <w:t xml:space="preserve"> apuesta por la gastronomía, </w:t>
      </w:r>
      <w:r w:rsidR="00F11870">
        <w:rPr>
          <w:rFonts w:ascii="Verdana" w:hAnsi="Verdana" w:cs="Calibri,Italic"/>
          <w:b/>
          <w:iCs/>
          <w:color w:val="1F497D"/>
          <w:sz w:val="20"/>
          <w:szCs w:val="20"/>
        </w:rPr>
        <w:t xml:space="preserve">IBEROSTAR </w:t>
      </w:r>
      <w:r w:rsidR="00F11870">
        <w:rPr>
          <w:rFonts w:ascii="Verdana" w:hAnsi="Verdana" w:cs="Calibri,Italic"/>
          <w:iCs/>
          <w:color w:val="1F497D"/>
          <w:sz w:val="20"/>
          <w:szCs w:val="20"/>
        </w:rPr>
        <w:t>ofrece siempre la máxima c</w:t>
      </w:r>
      <w:r>
        <w:rPr>
          <w:rFonts w:ascii="Verdana" w:hAnsi="Verdana" w:cs="Calibri,Italic"/>
          <w:iCs/>
          <w:color w:val="1F497D"/>
          <w:sz w:val="20"/>
          <w:szCs w:val="20"/>
        </w:rPr>
        <w:t>alidad en sus alimentos y bebidas</w:t>
      </w:r>
      <w:r w:rsidR="00F11870">
        <w:rPr>
          <w:rFonts w:ascii="Verdana" w:hAnsi="Verdana" w:cs="Calibri,Italic"/>
          <w:iCs/>
          <w:color w:val="1F497D"/>
          <w:sz w:val="20"/>
          <w:szCs w:val="20"/>
        </w:rPr>
        <w:t xml:space="preserve">. Por esta razón, el nuevo hotel cuenta con tres restaurantes de especialidades –mediterráneo, criollo y japonés–, para complacer a todo tipo de paladares. Con todo ello, </w:t>
      </w:r>
      <w:r w:rsidR="00390B65">
        <w:rPr>
          <w:rFonts w:ascii="Verdana" w:hAnsi="Verdana" w:cs="Calibri,Italic"/>
          <w:iCs/>
          <w:color w:val="1F497D"/>
          <w:sz w:val="20"/>
          <w:szCs w:val="20"/>
        </w:rPr>
        <w:t>tanto las instalaciones</w:t>
      </w:r>
      <w:r w:rsidR="009A51EB">
        <w:rPr>
          <w:rFonts w:ascii="Verdana" w:hAnsi="Verdana" w:cs="Calibri,Italic"/>
          <w:iCs/>
          <w:color w:val="1F497D"/>
          <w:sz w:val="20"/>
          <w:szCs w:val="20"/>
        </w:rPr>
        <w:t>,</w:t>
      </w:r>
      <w:r w:rsidR="00390B65">
        <w:rPr>
          <w:rFonts w:ascii="Verdana" w:hAnsi="Verdana" w:cs="Calibri,Italic"/>
          <w:iCs/>
          <w:color w:val="1F497D"/>
          <w:sz w:val="20"/>
          <w:szCs w:val="20"/>
        </w:rPr>
        <w:t xml:space="preserve"> como la altísima calidad de los servicios de </w:t>
      </w:r>
      <w:r w:rsidR="00390B65" w:rsidRPr="00390B65">
        <w:rPr>
          <w:rFonts w:ascii="Verdana" w:hAnsi="Verdana" w:cs="Calibri,Italic"/>
          <w:b/>
          <w:iCs/>
          <w:color w:val="1F497D"/>
          <w:sz w:val="20"/>
          <w:szCs w:val="20"/>
        </w:rPr>
        <w:t>IBEROSTAR Playa Pilar</w:t>
      </w:r>
      <w:r w:rsidR="00390B65">
        <w:rPr>
          <w:rFonts w:ascii="Verdana" w:hAnsi="Verdana" w:cs="Calibri,Italic"/>
          <w:iCs/>
          <w:color w:val="1F497D"/>
          <w:sz w:val="20"/>
          <w:szCs w:val="20"/>
        </w:rPr>
        <w:t xml:space="preserve">, permiten a la compañía seguir ofreciendo y potenciando los estándares de </w:t>
      </w:r>
      <w:r w:rsidR="00F11870">
        <w:rPr>
          <w:rFonts w:ascii="Verdana" w:hAnsi="Verdana" w:cs="Calibri,Italic"/>
          <w:iCs/>
          <w:color w:val="1F497D"/>
          <w:sz w:val="20"/>
          <w:szCs w:val="20"/>
        </w:rPr>
        <w:t xml:space="preserve">excelencia </w:t>
      </w:r>
      <w:r w:rsidR="00390B65">
        <w:rPr>
          <w:rFonts w:ascii="Verdana" w:hAnsi="Verdana" w:cs="Calibri,Italic"/>
          <w:iCs/>
          <w:color w:val="1F497D"/>
          <w:sz w:val="20"/>
          <w:szCs w:val="20"/>
        </w:rPr>
        <w:t>sobre los que se fundamenta.</w:t>
      </w:r>
    </w:p>
    <w:p w:rsidR="00F11870" w:rsidRDefault="00F11870" w:rsidP="00B5677E">
      <w:pPr>
        <w:jc w:val="both"/>
        <w:rPr>
          <w:rFonts w:ascii="Verdana" w:hAnsi="Verdana" w:cs="Calibri,Italic"/>
          <w:iCs/>
          <w:color w:val="1F497D"/>
          <w:sz w:val="20"/>
          <w:szCs w:val="20"/>
        </w:rPr>
      </w:pPr>
    </w:p>
    <w:p w:rsidR="00977E6F" w:rsidRPr="00977E6F" w:rsidRDefault="00977E6F" w:rsidP="00977E6F">
      <w:pPr>
        <w:jc w:val="both"/>
        <w:rPr>
          <w:rFonts w:ascii="Verdana" w:hAnsi="Verdana" w:cs="Calibri,Italic"/>
          <w:iCs/>
          <w:color w:val="1F497D"/>
          <w:sz w:val="18"/>
          <w:szCs w:val="20"/>
          <w:lang w:val="es-ES_tradnl"/>
        </w:rPr>
      </w:pPr>
      <w:r w:rsidRPr="00977E6F">
        <w:rPr>
          <w:rFonts w:ascii="Verdana" w:hAnsi="Verdana" w:cs="Calibri,Italic"/>
          <w:b/>
          <w:iCs/>
          <w:color w:val="1F497D"/>
          <w:sz w:val="18"/>
          <w:szCs w:val="20"/>
          <w:lang w:val="es-ES_tradnl"/>
        </w:rPr>
        <w:t>Nota al editor</w:t>
      </w:r>
      <w:r w:rsidRPr="00977E6F">
        <w:rPr>
          <w:rFonts w:ascii="Verdana" w:hAnsi="Verdana" w:cs="Calibri,Italic"/>
          <w:iCs/>
          <w:color w:val="1F497D"/>
          <w:sz w:val="18"/>
          <w:szCs w:val="20"/>
          <w:lang w:val="es-ES_tradnl"/>
        </w:rPr>
        <w:t xml:space="preserve">: En el siguiente </w:t>
      </w:r>
      <w:hyperlink r:id="rId11" w:history="1">
        <w:r w:rsidRPr="00977E6F">
          <w:rPr>
            <w:rFonts w:ascii="Verdana" w:hAnsi="Verdana" w:cs="Calibri,Italic"/>
            <w:b/>
            <w:iCs/>
            <w:color w:val="1F497D"/>
            <w:sz w:val="18"/>
            <w:szCs w:val="18"/>
            <w:u w:val="single"/>
            <w:lang w:val="es-ES_tradnl"/>
          </w:rPr>
          <w:t>enlace</w:t>
        </w:r>
      </w:hyperlink>
      <w:r w:rsidRPr="00977E6F">
        <w:rPr>
          <w:rFonts w:ascii="Verdana" w:hAnsi="Verdana" w:cs="Calibri,Italic"/>
          <w:iCs/>
          <w:color w:val="1F497D"/>
          <w:sz w:val="18"/>
          <w:szCs w:val="20"/>
          <w:lang w:val="es-ES_tradnl"/>
        </w:rPr>
        <w:t xml:space="preserve"> puede descargarse las imágenes incluidas en la Nota de Prensa.</w:t>
      </w:r>
    </w:p>
    <w:p w:rsidR="00366AA2" w:rsidRDefault="00366AA2" w:rsidP="00B5677E">
      <w:pPr>
        <w:jc w:val="both"/>
        <w:rPr>
          <w:rFonts w:ascii="Verdana" w:hAnsi="Verdana" w:cs="Calibri,Italic"/>
          <w:iCs/>
          <w:color w:val="1F497D"/>
          <w:sz w:val="20"/>
          <w:szCs w:val="20"/>
        </w:rPr>
      </w:pPr>
    </w:p>
    <w:p w:rsidR="00F97692" w:rsidRPr="001B70B3" w:rsidRDefault="00F97692" w:rsidP="00F97692">
      <w:pPr>
        <w:jc w:val="both"/>
        <w:rPr>
          <w:rFonts w:ascii="Verdana" w:hAnsi="Verdana"/>
          <w:b/>
          <w:bCs/>
          <w:color w:val="1F4E79"/>
          <w:sz w:val="18"/>
          <w:szCs w:val="16"/>
        </w:rPr>
      </w:pPr>
      <w:r w:rsidRPr="001B70B3">
        <w:rPr>
          <w:rFonts w:ascii="Verdana" w:hAnsi="Verdana"/>
          <w:b/>
          <w:bCs/>
          <w:color w:val="1F4E79"/>
          <w:sz w:val="18"/>
          <w:szCs w:val="16"/>
        </w:rPr>
        <w:t>Sobre IBEROSTAR Hotels &amp; Resorts</w:t>
      </w:r>
    </w:p>
    <w:p w:rsidR="00F97692" w:rsidRPr="001B70B3" w:rsidRDefault="00F97692" w:rsidP="00F97692">
      <w:pPr>
        <w:jc w:val="both"/>
        <w:rPr>
          <w:rFonts w:ascii="Verdana" w:hAnsi="Verdana"/>
          <w:b/>
          <w:bCs/>
          <w:color w:val="1F4E79"/>
          <w:sz w:val="18"/>
          <w:szCs w:val="16"/>
        </w:rPr>
      </w:pPr>
    </w:p>
    <w:p w:rsidR="00D965CE" w:rsidRPr="00D965CE" w:rsidRDefault="00D965CE" w:rsidP="00D965CE">
      <w:pPr>
        <w:jc w:val="both"/>
        <w:rPr>
          <w:rFonts w:ascii="Verdana" w:hAnsi="Verdana" w:cs="Calibri,Italic"/>
          <w:iCs/>
          <w:color w:val="1F497D"/>
          <w:sz w:val="18"/>
          <w:szCs w:val="20"/>
          <w:lang w:val="es-ES_tradnl"/>
        </w:rPr>
      </w:pPr>
      <w:r w:rsidRPr="00D965CE">
        <w:rPr>
          <w:rFonts w:ascii="Verdana" w:hAnsi="Verdana" w:cs="Calibri,Italic"/>
          <w:iCs/>
          <w:color w:val="1F497D"/>
          <w:sz w:val="18"/>
          <w:szCs w:val="20"/>
          <w:lang w:val="es-ES_tradnl"/>
        </w:rPr>
        <w:t>IBEROSTAR Hotels &amp; Resorts es la cadena hotelera vacacional fundada en Palma de Mallorca (Islas Baleares, España) por la familia Fluxà en 1986. Parte integrante del GRUPO IBEROSTAR, uno de los principales consorcios turísticos españoles y con más de 80 años de historia, IBEROSTAR Hotels &amp; Resorts dispone en la actualidad de más de 100 hoteles en 16 países en todo el mundo.</w:t>
      </w:r>
    </w:p>
    <w:p w:rsidR="00F97692" w:rsidRPr="001B70B3" w:rsidRDefault="00F97692" w:rsidP="00F97692">
      <w:pPr>
        <w:jc w:val="both"/>
        <w:rPr>
          <w:rFonts w:ascii="Verdana" w:hAnsi="Verdana"/>
          <w:color w:val="1F4E79"/>
          <w:sz w:val="18"/>
          <w:szCs w:val="16"/>
        </w:rPr>
      </w:pPr>
    </w:p>
    <w:p w:rsidR="00F97692" w:rsidRDefault="00F97692" w:rsidP="00F97692">
      <w:pPr>
        <w:jc w:val="both"/>
        <w:rPr>
          <w:rFonts w:ascii="Verdana" w:hAnsi="Verdana"/>
          <w:color w:val="1F4E79"/>
          <w:sz w:val="18"/>
          <w:szCs w:val="16"/>
        </w:rPr>
      </w:pPr>
      <w:r w:rsidRPr="001B70B3">
        <w:rPr>
          <w:rFonts w:ascii="Verdana" w:hAnsi="Verdana"/>
          <w:b/>
          <w:bCs/>
          <w:color w:val="1F4E79"/>
          <w:sz w:val="18"/>
          <w:szCs w:val="16"/>
        </w:rPr>
        <w:t>Para más información:</w:t>
      </w:r>
      <w:r w:rsidRPr="001B70B3">
        <w:rPr>
          <w:rFonts w:ascii="Verdana" w:hAnsi="Verdana"/>
          <w:color w:val="1F4E79"/>
          <w:sz w:val="18"/>
          <w:szCs w:val="16"/>
        </w:rPr>
        <w:t xml:space="preserve"> iberostar.com</w:t>
      </w:r>
    </w:p>
    <w:p w:rsidR="00196A7F" w:rsidRPr="001B70B3" w:rsidRDefault="00196A7F" w:rsidP="00F97692">
      <w:pPr>
        <w:jc w:val="both"/>
        <w:rPr>
          <w:rFonts w:ascii="Verdana" w:hAnsi="Verdana"/>
          <w:color w:val="1F4E79"/>
          <w:sz w:val="18"/>
          <w:szCs w:val="16"/>
        </w:rPr>
      </w:pPr>
    </w:p>
    <w:p w:rsidR="00F97692" w:rsidRPr="001B70B3" w:rsidRDefault="00F97692" w:rsidP="00F97692">
      <w:pPr>
        <w:jc w:val="both"/>
        <w:rPr>
          <w:rFonts w:ascii="Verdana" w:hAnsi="Verdana"/>
          <w:color w:val="1F4E79"/>
          <w:sz w:val="16"/>
          <w:szCs w:val="16"/>
        </w:rPr>
      </w:pPr>
    </w:p>
    <w:p w:rsidR="002D4CA4" w:rsidRDefault="002D4CA4" w:rsidP="002D4CA4">
      <w:pPr>
        <w:jc w:val="center"/>
        <w:outlineLvl w:val="0"/>
        <w:rPr>
          <w:rFonts w:ascii="Verdana" w:hAnsi="Verdana"/>
          <w:b/>
          <w:color w:val="1F497D"/>
          <w:sz w:val="16"/>
          <w:szCs w:val="16"/>
        </w:rPr>
      </w:pPr>
      <w:r>
        <w:rPr>
          <w:rFonts w:ascii="Verdana" w:hAnsi="Verdana"/>
          <w:b/>
          <w:color w:val="1F497D"/>
          <w:sz w:val="16"/>
          <w:szCs w:val="16"/>
        </w:rPr>
        <w:t>Oficina de Prensa de IBEROSTAR</w:t>
      </w:r>
    </w:p>
    <w:p w:rsidR="002D4CA4" w:rsidRDefault="002D4CA4" w:rsidP="002D4CA4">
      <w:pPr>
        <w:jc w:val="center"/>
        <w:outlineLvl w:val="0"/>
        <w:rPr>
          <w:rFonts w:ascii="Verdana" w:hAnsi="Verdana"/>
          <w:b/>
          <w:color w:val="1F497D"/>
          <w:sz w:val="16"/>
          <w:szCs w:val="16"/>
        </w:rPr>
      </w:pPr>
      <w:r>
        <w:rPr>
          <w:rFonts w:ascii="Verdana" w:hAnsi="Verdana"/>
          <w:b/>
          <w:color w:val="1F497D"/>
          <w:sz w:val="16"/>
          <w:szCs w:val="16"/>
        </w:rPr>
        <w:t>Edelman</w:t>
      </w:r>
    </w:p>
    <w:p w:rsidR="002D4CA4" w:rsidRDefault="002D4CA4" w:rsidP="002D4CA4">
      <w:pPr>
        <w:jc w:val="center"/>
        <w:rPr>
          <w:rFonts w:ascii="Verdana" w:eastAsia="Calibri" w:hAnsi="Verdana"/>
          <w:b/>
          <w:color w:val="1F497D"/>
          <w:sz w:val="16"/>
          <w:szCs w:val="20"/>
          <w:lang w:val="pt-BR" w:eastAsia="en-US"/>
        </w:rPr>
      </w:pPr>
      <w:r>
        <w:rPr>
          <w:rFonts w:ascii="Verdana" w:eastAsia="Calibri" w:hAnsi="Verdana"/>
          <w:b/>
          <w:color w:val="1F497D"/>
          <w:sz w:val="16"/>
          <w:szCs w:val="20"/>
          <w:lang w:val="pt-BR" w:eastAsia="en-US"/>
        </w:rPr>
        <w:t>Tel: 5350 1500</w:t>
      </w:r>
    </w:p>
    <w:p w:rsidR="002D4CA4" w:rsidRDefault="002D4CA4" w:rsidP="002D4CA4">
      <w:pPr>
        <w:jc w:val="center"/>
        <w:outlineLvl w:val="0"/>
        <w:rPr>
          <w:rFonts w:ascii="Tahoma" w:eastAsia="Calibri" w:hAnsi="Tahoma" w:cs="Tahoma"/>
          <w:color w:val="002060"/>
          <w:sz w:val="16"/>
          <w:szCs w:val="16"/>
          <w:lang w:val="it-IT" w:eastAsia="en-US"/>
        </w:rPr>
      </w:pPr>
      <w:r>
        <w:rPr>
          <w:rFonts w:ascii="Verdana" w:eastAsia="Calibri" w:hAnsi="Verdana"/>
          <w:b/>
          <w:color w:val="1F497D"/>
          <w:sz w:val="16"/>
          <w:szCs w:val="20"/>
          <w:lang w:val="es-MX" w:eastAsia="en-US"/>
        </w:rPr>
        <w:t>Angélica Gutiérrez</w:t>
      </w:r>
      <w:r>
        <w:rPr>
          <w:rFonts w:ascii="Tahoma" w:eastAsia="Calibri" w:hAnsi="Tahoma" w:cs="Tahoma"/>
          <w:color w:val="002060"/>
          <w:sz w:val="16"/>
          <w:szCs w:val="16"/>
          <w:lang w:val="it-IT" w:eastAsia="en-US"/>
        </w:rPr>
        <w:t xml:space="preserve"> (</w:t>
      </w:r>
      <w:hyperlink r:id="rId12" w:history="1">
        <w:r w:rsidRPr="002D4CA4">
          <w:rPr>
            <w:rStyle w:val="Hipervnculo"/>
            <w:rFonts w:ascii="Tahoma" w:eastAsia="Calibri" w:hAnsi="Tahoma" w:cs="Tahoma"/>
            <w:color w:val="4472C4"/>
            <w:sz w:val="16"/>
            <w:szCs w:val="16"/>
            <w:lang w:val="it-IT" w:eastAsia="en-US"/>
          </w:rPr>
          <w:t>angelica.gutierrez@edelman.com</w:t>
        </w:r>
      </w:hyperlink>
      <w:r>
        <w:rPr>
          <w:rFonts w:ascii="Tahoma" w:eastAsia="Calibri" w:hAnsi="Tahoma" w:cs="Tahoma"/>
          <w:color w:val="002060"/>
          <w:sz w:val="16"/>
          <w:szCs w:val="16"/>
          <w:lang w:val="it-IT" w:eastAsia="en-US"/>
        </w:rPr>
        <w:t>)</w:t>
      </w:r>
    </w:p>
    <w:p w:rsidR="002D4CA4" w:rsidRDefault="002D4CA4" w:rsidP="002D4CA4">
      <w:pPr>
        <w:jc w:val="center"/>
        <w:outlineLvl w:val="0"/>
        <w:rPr>
          <w:rFonts w:ascii="Tahoma" w:eastAsia="Calibri" w:hAnsi="Tahoma" w:cs="Tahoma"/>
          <w:color w:val="002060"/>
          <w:sz w:val="16"/>
          <w:szCs w:val="16"/>
          <w:lang w:val="it-IT" w:eastAsia="en-US"/>
        </w:rPr>
      </w:pPr>
      <w:r>
        <w:rPr>
          <w:rFonts w:ascii="Verdana" w:eastAsia="Calibri" w:hAnsi="Verdana"/>
          <w:b/>
          <w:color w:val="1F497D"/>
          <w:sz w:val="16"/>
          <w:szCs w:val="20"/>
          <w:lang w:val="es-MX" w:eastAsia="en-US"/>
        </w:rPr>
        <w:t>Allan Venegas</w:t>
      </w:r>
      <w:r>
        <w:rPr>
          <w:rFonts w:ascii="Tahoma" w:eastAsia="Calibri" w:hAnsi="Tahoma" w:cs="Tahoma"/>
          <w:color w:val="002060"/>
          <w:sz w:val="16"/>
          <w:szCs w:val="16"/>
          <w:lang w:val="it-IT" w:eastAsia="en-US"/>
        </w:rPr>
        <w:t xml:space="preserve"> (</w:t>
      </w:r>
      <w:hyperlink r:id="rId13" w:history="1">
        <w:r w:rsidRPr="002D4CA4">
          <w:rPr>
            <w:rStyle w:val="Hipervnculo"/>
            <w:rFonts w:ascii="Tahoma" w:eastAsia="Calibri" w:hAnsi="Tahoma" w:cs="Tahoma"/>
            <w:color w:val="4472C4"/>
            <w:sz w:val="16"/>
            <w:szCs w:val="16"/>
            <w:lang w:val="it-IT" w:eastAsia="en-US"/>
          </w:rPr>
          <w:t>allan.venegas@edelman.com</w:t>
        </w:r>
      </w:hyperlink>
      <w:r>
        <w:rPr>
          <w:rFonts w:ascii="Tahoma" w:eastAsia="Calibri" w:hAnsi="Tahoma" w:cs="Tahoma"/>
          <w:color w:val="002060"/>
          <w:sz w:val="16"/>
          <w:szCs w:val="16"/>
          <w:lang w:val="it-IT" w:eastAsia="en-US"/>
        </w:rPr>
        <w:t>)</w:t>
      </w:r>
    </w:p>
    <w:p w:rsidR="00196A7F" w:rsidRPr="002D4CA4" w:rsidRDefault="00196A7F" w:rsidP="002D4CA4">
      <w:pPr>
        <w:jc w:val="center"/>
        <w:rPr>
          <w:color w:val="1F4E79"/>
          <w:sz w:val="16"/>
          <w:szCs w:val="16"/>
          <w:lang w:val="it-IT"/>
        </w:rPr>
      </w:pPr>
    </w:p>
    <w:sectPr w:rsidR="00196A7F" w:rsidRPr="002D4CA4" w:rsidSect="007D218F">
      <w:headerReference w:type="default" r:id="rId14"/>
      <w:pgSz w:w="11906" w:h="16838" w:code="9"/>
      <w:pgMar w:top="1319" w:right="1133" w:bottom="1170" w:left="1276" w:header="284" w:footer="347"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7CF" w:rsidRDefault="003B47CF">
      <w:r>
        <w:separator/>
      </w:r>
    </w:p>
  </w:endnote>
  <w:endnote w:type="continuationSeparator" w:id="0">
    <w:p w:rsidR="003B47CF" w:rsidRDefault="003B4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7CF" w:rsidRDefault="003B47CF">
      <w:r>
        <w:separator/>
      </w:r>
    </w:p>
  </w:footnote>
  <w:footnote w:type="continuationSeparator" w:id="0">
    <w:p w:rsidR="003B47CF" w:rsidRDefault="003B47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EE" w:rsidRDefault="001A18B0" w:rsidP="004947FC">
    <w:pPr>
      <w:pStyle w:val="Encabezado"/>
      <w:ind w:left="142" w:hanging="142"/>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6pt;height:88.5pt">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rect id="_x0000_i1026" style="width:0;height:2.25pt" o:hralign="center" o:bullet="t" o:hrstd="t" o:hrnoshade="t" o:hr="t" fillcolor="#cab77c" stroked="f"/>
    </w:pict>
  </w:numPicBullet>
  <w:abstractNum w:abstractNumId="0" w15:restartNumberingAfterBreak="0">
    <w:nsid w:val="0C5B1E19"/>
    <w:multiLevelType w:val="hybridMultilevel"/>
    <w:tmpl w:val="37566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E1059D1"/>
    <w:multiLevelType w:val="hybridMultilevel"/>
    <w:tmpl w:val="90AA6FE2"/>
    <w:lvl w:ilvl="0" w:tplc="74C2D03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C84CFA"/>
    <w:multiLevelType w:val="hybridMultilevel"/>
    <w:tmpl w:val="B942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5532A9"/>
    <w:multiLevelType w:val="hybridMultilevel"/>
    <w:tmpl w:val="57C6AA6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4AD34F6D"/>
    <w:multiLevelType w:val="hybridMultilevel"/>
    <w:tmpl w:val="7A00C44C"/>
    <w:lvl w:ilvl="0" w:tplc="E5A0C90C">
      <w:numFmt w:val="bullet"/>
      <w:lvlText w:val="-"/>
      <w:lvlJc w:val="left"/>
      <w:pPr>
        <w:ind w:left="644" w:hanging="360"/>
      </w:pPr>
      <w:rPr>
        <w:rFonts w:ascii="Verdana" w:eastAsia="Times New Roman" w:hAnsi="Verdana"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65AC3E7F"/>
    <w:multiLevelType w:val="hybridMultilevel"/>
    <w:tmpl w:val="9AAC54F8"/>
    <w:lvl w:ilvl="0" w:tplc="B816C4E8">
      <w:numFmt w:val="bullet"/>
      <w:lvlText w:val="-"/>
      <w:lvlJc w:val="left"/>
      <w:pPr>
        <w:tabs>
          <w:tab w:val="num" w:pos="720"/>
        </w:tabs>
        <w:ind w:left="720" w:hanging="360"/>
      </w:pPr>
      <w:rPr>
        <w:rFonts w:ascii="Verdana" w:eastAsia="Times New Roman" w:hAnsi="Verdana"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15:restartNumberingAfterBreak="0">
    <w:nsid w:val="7745746B"/>
    <w:multiLevelType w:val="hybridMultilevel"/>
    <w:tmpl w:val="1CBCBCF6"/>
    <w:lvl w:ilvl="0" w:tplc="307A050C">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78D979CD"/>
    <w:multiLevelType w:val="hybridMultilevel"/>
    <w:tmpl w:val="FB08E9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AA1552E"/>
    <w:multiLevelType w:val="hybridMultilevel"/>
    <w:tmpl w:val="024673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EDF17E4"/>
    <w:multiLevelType w:val="multilevel"/>
    <w:tmpl w:val="B92A1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3"/>
  </w:num>
  <w:num w:numId="4">
    <w:abstractNumId w:val="4"/>
  </w:num>
  <w:num w:numId="5">
    <w:abstractNumId w:val="9"/>
  </w:num>
  <w:num w:numId="6">
    <w:abstractNumId w:val="1"/>
  </w:num>
  <w:num w:numId="7">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0249"/>
    <w:rsid w:val="000044CA"/>
    <w:rsid w:val="00004FA5"/>
    <w:rsid w:val="00006138"/>
    <w:rsid w:val="00012096"/>
    <w:rsid w:val="000131EC"/>
    <w:rsid w:val="00014493"/>
    <w:rsid w:val="00014DB9"/>
    <w:rsid w:val="00022A5E"/>
    <w:rsid w:val="00023DE6"/>
    <w:rsid w:val="000276A6"/>
    <w:rsid w:val="00031DA5"/>
    <w:rsid w:val="00033DC1"/>
    <w:rsid w:val="00034747"/>
    <w:rsid w:val="000418F3"/>
    <w:rsid w:val="0005104A"/>
    <w:rsid w:val="00056637"/>
    <w:rsid w:val="00057DE2"/>
    <w:rsid w:val="00064A09"/>
    <w:rsid w:val="000762E5"/>
    <w:rsid w:val="000821D8"/>
    <w:rsid w:val="0008393B"/>
    <w:rsid w:val="00090331"/>
    <w:rsid w:val="00092820"/>
    <w:rsid w:val="000943D3"/>
    <w:rsid w:val="000A7989"/>
    <w:rsid w:val="000B16B6"/>
    <w:rsid w:val="000B16C0"/>
    <w:rsid w:val="000B1F76"/>
    <w:rsid w:val="000B304A"/>
    <w:rsid w:val="000B34CA"/>
    <w:rsid w:val="000C006B"/>
    <w:rsid w:val="000C0680"/>
    <w:rsid w:val="000C62CA"/>
    <w:rsid w:val="000C7EDC"/>
    <w:rsid w:val="000D5449"/>
    <w:rsid w:val="000D6FA6"/>
    <w:rsid w:val="000D7B20"/>
    <w:rsid w:val="000E4AD6"/>
    <w:rsid w:val="000E582F"/>
    <w:rsid w:val="000E7212"/>
    <w:rsid w:val="000F0176"/>
    <w:rsid w:val="000F1B64"/>
    <w:rsid w:val="000F542D"/>
    <w:rsid w:val="00105DD3"/>
    <w:rsid w:val="00107472"/>
    <w:rsid w:val="00113262"/>
    <w:rsid w:val="00114E66"/>
    <w:rsid w:val="0011799D"/>
    <w:rsid w:val="00117C3A"/>
    <w:rsid w:val="00117F19"/>
    <w:rsid w:val="00122A79"/>
    <w:rsid w:val="001230EB"/>
    <w:rsid w:val="00124CB0"/>
    <w:rsid w:val="00135F3D"/>
    <w:rsid w:val="00140143"/>
    <w:rsid w:val="00140F8E"/>
    <w:rsid w:val="001538E8"/>
    <w:rsid w:val="00153D15"/>
    <w:rsid w:val="00156C07"/>
    <w:rsid w:val="00157C85"/>
    <w:rsid w:val="001653E4"/>
    <w:rsid w:val="00165920"/>
    <w:rsid w:val="00167918"/>
    <w:rsid w:val="0017115F"/>
    <w:rsid w:val="001726EA"/>
    <w:rsid w:val="00175A0E"/>
    <w:rsid w:val="00180626"/>
    <w:rsid w:val="00182271"/>
    <w:rsid w:val="00186889"/>
    <w:rsid w:val="00186C6D"/>
    <w:rsid w:val="001876EE"/>
    <w:rsid w:val="001931D6"/>
    <w:rsid w:val="00196A7F"/>
    <w:rsid w:val="00196BAF"/>
    <w:rsid w:val="00197387"/>
    <w:rsid w:val="001A13C0"/>
    <w:rsid w:val="001A18B0"/>
    <w:rsid w:val="001A1B3E"/>
    <w:rsid w:val="001A22F1"/>
    <w:rsid w:val="001A6BEB"/>
    <w:rsid w:val="001A7DE2"/>
    <w:rsid w:val="001B1C29"/>
    <w:rsid w:val="001B1F2E"/>
    <w:rsid w:val="001B22F5"/>
    <w:rsid w:val="001B3D9F"/>
    <w:rsid w:val="001B4536"/>
    <w:rsid w:val="001B70B3"/>
    <w:rsid w:val="001B7B9A"/>
    <w:rsid w:val="001C197C"/>
    <w:rsid w:val="001C7747"/>
    <w:rsid w:val="001D56D1"/>
    <w:rsid w:val="001D5E32"/>
    <w:rsid w:val="001D7357"/>
    <w:rsid w:val="001E0DC6"/>
    <w:rsid w:val="001E393E"/>
    <w:rsid w:val="001E4220"/>
    <w:rsid w:val="001E7182"/>
    <w:rsid w:val="001F192A"/>
    <w:rsid w:val="0020170B"/>
    <w:rsid w:val="0020692D"/>
    <w:rsid w:val="00211137"/>
    <w:rsid w:val="00217F99"/>
    <w:rsid w:val="00224283"/>
    <w:rsid w:val="00225BB0"/>
    <w:rsid w:val="00225EF5"/>
    <w:rsid w:val="0023280E"/>
    <w:rsid w:val="00233270"/>
    <w:rsid w:val="002373AE"/>
    <w:rsid w:val="00241F96"/>
    <w:rsid w:val="00251F30"/>
    <w:rsid w:val="00254A55"/>
    <w:rsid w:val="00256977"/>
    <w:rsid w:val="00256E2D"/>
    <w:rsid w:val="00257AAD"/>
    <w:rsid w:val="00262C4D"/>
    <w:rsid w:val="00271080"/>
    <w:rsid w:val="00271AAC"/>
    <w:rsid w:val="002837FC"/>
    <w:rsid w:val="00290F73"/>
    <w:rsid w:val="0029255E"/>
    <w:rsid w:val="002A0DAA"/>
    <w:rsid w:val="002A0EC6"/>
    <w:rsid w:val="002A1498"/>
    <w:rsid w:val="002A6767"/>
    <w:rsid w:val="002A7EA5"/>
    <w:rsid w:val="002B046E"/>
    <w:rsid w:val="002B3968"/>
    <w:rsid w:val="002C05EA"/>
    <w:rsid w:val="002D24C1"/>
    <w:rsid w:val="002D4CA4"/>
    <w:rsid w:val="002F23DE"/>
    <w:rsid w:val="00300B15"/>
    <w:rsid w:val="0030209B"/>
    <w:rsid w:val="00303D99"/>
    <w:rsid w:val="00304177"/>
    <w:rsid w:val="003049FA"/>
    <w:rsid w:val="00305418"/>
    <w:rsid w:val="00311AEF"/>
    <w:rsid w:val="00313244"/>
    <w:rsid w:val="00314867"/>
    <w:rsid w:val="00316EAD"/>
    <w:rsid w:val="00320982"/>
    <w:rsid w:val="003221AB"/>
    <w:rsid w:val="003248EC"/>
    <w:rsid w:val="00325C25"/>
    <w:rsid w:val="0033215F"/>
    <w:rsid w:val="00344452"/>
    <w:rsid w:val="003453B8"/>
    <w:rsid w:val="003464EF"/>
    <w:rsid w:val="0034658C"/>
    <w:rsid w:val="00360EB8"/>
    <w:rsid w:val="00363548"/>
    <w:rsid w:val="0036490A"/>
    <w:rsid w:val="00366AA2"/>
    <w:rsid w:val="00386077"/>
    <w:rsid w:val="00390B65"/>
    <w:rsid w:val="003A0811"/>
    <w:rsid w:val="003A736E"/>
    <w:rsid w:val="003B47CF"/>
    <w:rsid w:val="003B704D"/>
    <w:rsid w:val="003C012A"/>
    <w:rsid w:val="003C2348"/>
    <w:rsid w:val="003C290B"/>
    <w:rsid w:val="003D4CFE"/>
    <w:rsid w:val="003D6291"/>
    <w:rsid w:val="003E5C1A"/>
    <w:rsid w:val="003E7640"/>
    <w:rsid w:val="003E785A"/>
    <w:rsid w:val="003F46A3"/>
    <w:rsid w:val="003F4AE0"/>
    <w:rsid w:val="003F682D"/>
    <w:rsid w:val="00400269"/>
    <w:rsid w:val="00400ADF"/>
    <w:rsid w:val="0040638C"/>
    <w:rsid w:val="0040713A"/>
    <w:rsid w:val="004107D2"/>
    <w:rsid w:val="00410F1C"/>
    <w:rsid w:val="00413DF7"/>
    <w:rsid w:val="00423298"/>
    <w:rsid w:val="00426D0A"/>
    <w:rsid w:val="00433C0F"/>
    <w:rsid w:val="00441C13"/>
    <w:rsid w:val="00443119"/>
    <w:rsid w:val="0044547D"/>
    <w:rsid w:val="00446CE5"/>
    <w:rsid w:val="00454500"/>
    <w:rsid w:val="004561EA"/>
    <w:rsid w:val="00456A4B"/>
    <w:rsid w:val="004600B0"/>
    <w:rsid w:val="0047256C"/>
    <w:rsid w:val="0048499B"/>
    <w:rsid w:val="0048614D"/>
    <w:rsid w:val="004947FC"/>
    <w:rsid w:val="004970B2"/>
    <w:rsid w:val="004A0605"/>
    <w:rsid w:val="004A1AA0"/>
    <w:rsid w:val="004A2FB9"/>
    <w:rsid w:val="004B2A6C"/>
    <w:rsid w:val="004C1C0F"/>
    <w:rsid w:val="004C2833"/>
    <w:rsid w:val="004C3464"/>
    <w:rsid w:val="004D176D"/>
    <w:rsid w:val="004D3309"/>
    <w:rsid w:val="004E2A4F"/>
    <w:rsid w:val="004E36AC"/>
    <w:rsid w:val="004E7D80"/>
    <w:rsid w:val="004F1E56"/>
    <w:rsid w:val="004F41FC"/>
    <w:rsid w:val="0051148D"/>
    <w:rsid w:val="00523884"/>
    <w:rsid w:val="00527A16"/>
    <w:rsid w:val="00530249"/>
    <w:rsid w:val="0053075E"/>
    <w:rsid w:val="0053612A"/>
    <w:rsid w:val="0054127C"/>
    <w:rsid w:val="005465DE"/>
    <w:rsid w:val="00547BEF"/>
    <w:rsid w:val="00551A88"/>
    <w:rsid w:val="00563795"/>
    <w:rsid w:val="00581E65"/>
    <w:rsid w:val="00591EEF"/>
    <w:rsid w:val="005A08FB"/>
    <w:rsid w:val="005A4098"/>
    <w:rsid w:val="005A5BDD"/>
    <w:rsid w:val="005B3A67"/>
    <w:rsid w:val="005C0A9A"/>
    <w:rsid w:val="005C1F6B"/>
    <w:rsid w:val="005C2D47"/>
    <w:rsid w:val="005C3E75"/>
    <w:rsid w:val="005D0308"/>
    <w:rsid w:val="005D0BB0"/>
    <w:rsid w:val="005D282A"/>
    <w:rsid w:val="005D7C09"/>
    <w:rsid w:val="005E0167"/>
    <w:rsid w:val="005E1784"/>
    <w:rsid w:val="005E561B"/>
    <w:rsid w:val="005E5F6F"/>
    <w:rsid w:val="005E7A62"/>
    <w:rsid w:val="005F03DF"/>
    <w:rsid w:val="005F5583"/>
    <w:rsid w:val="005F5BBC"/>
    <w:rsid w:val="005F7E55"/>
    <w:rsid w:val="006002B6"/>
    <w:rsid w:val="00605F90"/>
    <w:rsid w:val="0061389F"/>
    <w:rsid w:val="0061450F"/>
    <w:rsid w:val="00614FC9"/>
    <w:rsid w:val="00616103"/>
    <w:rsid w:val="00622C50"/>
    <w:rsid w:val="00624A08"/>
    <w:rsid w:val="0062730B"/>
    <w:rsid w:val="0063344A"/>
    <w:rsid w:val="00637ADE"/>
    <w:rsid w:val="006413FC"/>
    <w:rsid w:val="006473E3"/>
    <w:rsid w:val="00651555"/>
    <w:rsid w:val="00653739"/>
    <w:rsid w:val="00655DFE"/>
    <w:rsid w:val="00660B7F"/>
    <w:rsid w:val="00662100"/>
    <w:rsid w:val="00664743"/>
    <w:rsid w:val="0066479E"/>
    <w:rsid w:val="006761C2"/>
    <w:rsid w:val="006839E6"/>
    <w:rsid w:val="0068622B"/>
    <w:rsid w:val="0068717C"/>
    <w:rsid w:val="00690ACB"/>
    <w:rsid w:val="00694E63"/>
    <w:rsid w:val="006968F0"/>
    <w:rsid w:val="006A252A"/>
    <w:rsid w:val="006B1A59"/>
    <w:rsid w:val="006C33FC"/>
    <w:rsid w:val="006D0237"/>
    <w:rsid w:val="006D0D8C"/>
    <w:rsid w:val="006E1159"/>
    <w:rsid w:val="006E3E22"/>
    <w:rsid w:val="006F7E81"/>
    <w:rsid w:val="00705149"/>
    <w:rsid w:val="00707106"/>
    <w:rsid w:val="0071051F"/>
    <w:rsid w:val="0071165A"/>
    <w:rsid w:val="00712AEF"/>
    <w:rsid w:val="007153F8"/>
    <w:rsid w:val="007155C9"/>
    <w:rsid w:val="00732B35"/>
    <w:rsid w:val="00732FCA"/>
    <w:rsid w:val="00742AA0"/>
    <w:rsid w:val="00742E62"/>
    <w:rsid w:val="00744F69"/>
    <w:rsid w:val="00746EC5"/>
    <w:rsid w:val="00751928"/>
    <w:rsid w:val="00760524"/>
    <w:rsid w:val="00761518"/>
    <w:rsid w:val="00766AD9"/>
    <w:rsid w:val="00771CE4"/>
    <w:rsid w:val="0077382A"/>
    <w:rsid w:val="00790A3E"/>
    <w:rsid w:val="0079275C"/>
    <w:rsid w:val="00795321"/>
    <w:rsid w:val="007A0457"/>
    <w:rsid w:val="007A2E22"/>
    <w:rsid w:val="007A5052"/>
    <w:rsid w:val="007B0951"/>
    <w:rsid w:val="007B7D35"/>
    <w:rsid w:val="007C09F4"/>
    <w:rsid w:val="007C2034"/>
    <w:rsid w:val="007C225C"/>
    <w:rsid w:val="007C7CE6"/>
    <w:rsid w:val="007D218F"/>
    <w:rsid w:val="007E2053"/>
    <w:rsid w:val="007E41BB"/>
    <w:rsid w:val="007E67B9"/>
    <w:rsid w:val="007F14CF"/>
    <w:rsid w:val="007F6F30"/>
    <w:rsid w:val="0080020E"/>
    <w:rsid w:val="00802269"/>
    <w:rsid w:val="00821D6C"/>
    <w:rsid w:val="0082225D"/>
    <w:rsid w:val="0082654F"/>
    <w:rsid w:val="00826D70"/>
    <w:rsid w:val="0082707F"/>
    <w:rsid w:val="0083764D"/>
    <w:rsid w:val="00840389"/>
    <w:rsid w:val="00840C1F"/>
    <w:rsid w:val="0084319C"/>
    <w:rsid w:val="00843E2D"/>
    <w:rsid w:val="00845257"/>
    <w:rsid w:val="00866A99"/>
    <w:rsid w:val="008810C0"/>
    <w:rsid w:val="008867FC"/>
    <w:rsid w:val="008904A5"/>
    <w:rsid w:val="008944EB"/>
    <w:rsid w:val="008947DB"/>
    <w:rsid w:val="008A0BE9"/>
    <w:rsid w:val="008A3409"/>
    <w:rsid w:val="008B6AEE"/>
    <w:rsid w:val="008C0AEB"/>
    <w:rsid w:val="008C39A9"/>
    <w:rsid w:val="008C7F01"/>
    <w:rsid w:val="008D313A"/>
    <w:rsid w:val="008D6C2E"/>
    <w:rsid w:val="008D7962"/>
    <w:rsid w:val="008E37C0"/>
    <w:rsid w:val="008E7EA2"/>
    <w:rsid w:val="008F7D8B"/>
    <w:rsid w:val="0090332D"/>
    <w:rsid w:val="0090526A"/>
    <w:rsid w:val="00906BC0"/>
    <w:rsid w:val="0090771D"/>
    <w:rsid w:val="009102CB"/>
    <w:rsid w:val="0091643A"/>
    <w:rsid w:val="0091789C"/>
    <w:rsid w:val="009203B0"/>
    <w:rsid w:val="00921D67"/>
    <w:rsid w:val="009253DC"/>
    <w:rsid w:val="00930BC0"/>
    <w:rsid w:val="00950F48"/>
    <w:rsid w:val="00951C3B"/>
    <w:rsid w:val="00954984"/>
    <w:rsid w:val="00957B34"/>
    <w:rsid w:val="00964637"/>
    <w:rsid w:val="009674C8"/>
    <w:rsid w:val="00977E6F"/>
    <w:rsid w:val="009816BB"/>
    <w:rsid w:val="0098372A"/>
    <w:rsid w:val="0098452F"/>
    <w:rsid w:val="0099455F"/>
    <w:rsid w:val="009968A3"/>
    <w:rsid w:val="009A51EB"/>
    <w:rsid w:val="009B1E88"/>
    <w:rsid w:val="009B7DAE"/>
    <w:rsid w:val="009C0663"/>
    <w:rsid w:val="009C3D93"/>
    <w:rsid w:val="009C7DD7"/>
    <w:rsid w:val="009D5F7D"/>
    <w:rsid w:val="009D798F"/>
    <w:rsid w:val="009E13C2"/>
    <w:rsid w:val="009E1EA7"/>
    <w:rsid w:val="009F089D"/>
    <w:rsid w:val="009F2C42"/>
    <w:rsid w:val="009F7E73"/>
    <w:rsid w:val="00A04D1B"/>
    <w:rsid w:val="00A0670E"/>
    <w:rsid w:val="00A24C52"/>
    <w:rsid w:val="00A252A7"/>
    <w:rsid w:val="00A26311"/>
    <w:rsid w:val="00A353F5"/>
    <w:rsid w:val="00A355BD"/>
    <w:rsid w:val="00A44499"/>
    <w:rsid w:val="00A46BE9"/>
    <w:rsid w:val="00A477B7"/>
    <w:rsid w:val="00A545AF"/>
    <w:rsid w:val="00A547E3"/>
    <w:rsid w:val="00A612F1"/>
    <w:rsid w:val="00A621E9"/>
    <w:rsid w:val="00A67360"/>
    <w:rsid w:val="00A700DA"/>
    <w:rsid w:val="00A765F1"/>
    <w:rsid w:val="00A7664A"/>
    <w:rsid w:val="00A80B54"/>
    <w:rsid w:val="00A80F8C"/>
    <w:rsid w:val="00A833EC"/>
    <w:rsid w:val="00A85EFA"/>
    <w:rsid w:val="00A87613"/>
    <w:rsid w:val="00A93491"/>
    <w:rsid w:val="00A959E0"/>
    <w:rsid w:val="00A959FE"/>
    <w:rsid w:val="00A96555"/>
    <w:rsid w:val="00AB3E1E"/>
    <w:rsid w:val="00AB74F3"/>
    <w:rsid w:val="00AC0CA1"/>
    <w:rsid w:val="00AC6BD9"/>
    <w:rsid w:val="00AC7B09"/>
    <w:rsid w:val="00AD21CA"/>
    <w:rsid w:val="00AD405E"/>
    <w:rsid w:val="00AF48DA"/>
    <w:rsid w:val="00AF7DE1"/>
    <w:rsid w:val="00B067AA"/>
    <w:rsid w:val="00B12363"/>
    <w:rsid w:val="00B146E7"/>
    <w:rsid w:val="00B14AAA"/>
    <w:rsid w:val="00B153E7"/>
    <w:rsid w:val="00B27A25"/>
    <w:rsid w:val="00B31C5F"/>
    <w:rsid w:val="00B35A14"/>
    <w:rsid w:val="00B41933"/>
    <w:rsid w:val="00B429E4"/>
    <w:rsid w:val="00B444DF"/>
    <w:rsid w:val="00B44B22"/>
    <w:rsid w:val="00B5677E"/>
    <w:rsid w:val="00B6068E"/>
    <w:rsid w:val="00B7060D"/>
    <w:rsid w:val="00B71D5A"/>
    <w:rsid w:val="00B81362"/>
    <w:rsid w:val="00B829FB"/>
    <w:rsid w:val="00B84459"/>
    <w:rsid w:val="00B92B1B"/>
    <w:rsid w:val="00B92BC0"/>
    <w:rsid w:val="00B9303D"/>
    <w:rsid w:val="00BA1054"/>
    <w:rsid w:val="00BA11DC"/>
    <w:rsid w:val="00BA5567"/>
    <w:rsid w:val="00BA5B18"/>
    <w:rsid w:val="00BA6FB5"/>
    <w:rsid w:val="00BC01C6"/>
    <w:rsid w:val="00BC1EDC"/>
    <w:rsid w:val="00BC3EAE"/>
    <w:rsid w:val="00BD6834"/>
    <w:rsid w:val="00BD6888"/>
    <w:rsid w:val="00BE66F1"/>
    <w:rsid w:val="00BE76C9"/>
    <w:rsid w:val="00BF3893"/>
    <w:rsid w:val="00BF473A"/>
    <w:rsid w:val="00C11CBA"/>
    <w:rsid w:val="00C20587"/>
    <w:rsid w:val="00C24CB1"/>
    <w:rsid w:val="00C3161D"/>
    <w:rsid w:val="00C41CA9"/>
    <w:rsid w:val="00C53426"/>
    <w:rsid w:val="00C57EDC"/>
    <w:rsid w:val="00C61CA6"/>
    <w:rsid w:val="00C6239B"/>
    <w:rsid w:val="00C701A7"/>
    <w:rsid w:val="00C71C11"/>
    <w:rsid w:val="00C813C3"/>
    <w:rsid w:val="00C81CAA"/>
    <w:rsid w:val="00C82C89"/>
    <w:rsid w:val="00C8531B"/>
    <w:rsid w:val="00CA1D36"/>
    <w:rsid w:val="00CA2E38"/>
    <w:rsid w:val="00CA4D68"/>
    <w:rsid w:val="00CA707C"/>
    <w:rsid w:val="00CB24F0"/>
    <w:rsid w:val="00CB427B"/>
    <w:rsid w:val="00CC4B32"/>
    <w:rsid w:val="00CD0C87"/>
    <w:rsid w:val="00CD1910"/>
    <w:rsid w:val="00CD32CF"/>
    <w:rsid w:val="00CE0E97"/>
    <w:rsid w:val="00CE1CD5"/>
    <w:rsid w:val="00CE32B3"/>
    <w:rsid w:val="00CE3463"/>
    <w:rsid w:val="00CF4E43"/>
    <w:rsid w:val="00D10AD7"/>
    <w:rsid w:val="00D21449"/>
    <w:rsid w:val="00D32869"/>
    <w:rsid w:val="00D36DCF"/>
    <w:rsid w:val="00D41D22"/>
    <w:rsid w:val="00D42E16"/>
    <w:rsid w:val="00D54F70"/>
    <w:rsid w:val="00D6057D"/>
    <w:rsid w:val="00D6063E"/>
    <w:rsid w:val="00D60EA4"/>
    <w:rsid w:val="00D60F0A"/>
    <w:rsid w:val="00D72FAF"/>
    <w:rsid w:val="00D735F1"/>
    <w:rsid w:val="00D76EE7"/>
    <w:rsid w:val="00D965CE"/>
    <w:rsid w:val="00DA50EE"/>
    <w:rsid w:val="00DB2F9C"/>
    <w:rsid w:val="00DC7E19"/>
    <w:rsid w:val="00DE0596"/>
    <w:rsid w:val="00DF1F00"/>
    <w:rsid w:val="00DF252E"/>
    <w:rsid w:val="00DF26F5"/>
    <w:rsid w:val="00DF6255"/>
    <w:rsid w:val="00E0385F"/>
    <w:rsid w:val="00E0687C"/>
    <w:rsid w:val="00E131B9"/>
    <w:rsid w:val="00E149E9"/>
    <w:rsid w:val="00E20E2F"/>
    <w:rsid w:val="00E21ADC"/>
    <w:rsid w:val="00E23B7C"/>
    <w:rsid w:val="00E25D50"/>
    <w:rsid w:val="00E31641"/>
    <w:rsid w:val="00E333DC"/>
    <w:rsid w:val="00E33F72"/>
    <w:rsid w:val="00E34EB8"/>
    <w:rsid w:val="00E429A9"/>
    <w:rsid w:val="00E44A6A"/>
    <w:rsid w:val="00E5039B"/>
    <w:rsid w:val="00E53154"/>
    <w:rsid w:val="00E55363"/>
    <w:rsid w:val="00E6130A"/>
    <w:rsid w:val="00E647C6"/>
    <w:rsid w:val="00E658A5"/>
    <w:rsid w:val="00E77E95"/>
    <w:rsid w:val="00E81CAE"/>
    <w:rsid w:val="00E822AE"/>
    <w:rsid w:val="00E82BA6"/>
    <w:rsid w:val="00E87890"/>
    <w:rsid w:val="00E87901"/>
    <w:rsid w:val="00E977E9"/>
    <w:rsid w:val="00EA2D9B"/>
    <w:rsid w:val="00EA57D7"/>
    <w:rsid w:val="00EA7705"/>
    <w:rsid w:val="00EA7AA2"/>
    <w:rsid w:val="00EB1221"/>
    <w:rsid w:val="00EB4576"/>
    <w:rsid w:val="00EB5AA7"/>
    <w:rsid w:val="00EB7EBB"/>
    <w:rsid w:val="00ED3175"/>
    <w:rsid w:val="00ED34AD"/>
    <w:rsid w:val="00EE150A"/>
    <w:rsid w:val="00EE48BF"/>
    <w:rsid w:val="00EF76C4"/>
    <w:rsid w:val="00EF7C40"/>
    <w:rsid w:val="00F06AF2"/>
    <w:rsid w:val="00F11870"/>
    <w:rsid w:val="00F126A2"/>
    <w:rsid w:val="00F17EFC"/>
    <w:rsid w:val="00F22AEC"/>
    <w:rsid w:val="00F26376"/>
    <w:rsid w:val="00F263D3"/>
    <w:rsid w:val="00F31F3C"/>
    <w:rsid w:val="00F32A14"/>
    <w:rsid w:val="00F41F29"/>
    <w:rsid w:val="00F42655"/>
    <w:rsid w:val="00F42D1E"/>
    <w:rsid w:val="00F437B8"/>
    <w:rsid w:val="00F46EFF"/>
    <w:rsid w:val="00F5451F"/>
    <w:rsid w:val="00F5631C"/>
    <w:rsid w:val="00F56DCF"/>
    <w:rsid w:val="00F76E8E"/>
    <w:rsid w:val="00F83011"/>
    <w:rsid w:val="00F83E49"/>
    <w:rsid w:val="00F85CCF"/>
    <w:rsid w:val="00F92FD7"/>
    <w:rsid w:val="00F9498B"/>
    <w:rsid w:val="00F95501"/>
    <w:rsid w:val="00F97692"/>
    <w:rsid w:val="00FA2538"/>
    <w:rsid w:val="00FA2789"/>
    <w:rsid w:val="00FC163B"/>
    <w:rsid w:val="00FD41B0"/>
    <w:rsid w:val="00FE40BE"/>
    <w:rsid w:val="00FE5E2C"/>
    <w:rsid w:val="00FE6B90"/>
    <w:rsid w:val="00FE7684"/>
    <w:rsid w:val="00FF6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B39FE7EC-CAA9-4C80-B84D-B649E1718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2CB"/>
    <w:rPr>
      <w:sz w:val="24"/>
      <w:szCs w:val="24"/>
      <w:lang w:val="es-ES" w:eastAsia="es-ES"/>
    </w:rPr>
  </w:style>
  <w:style w:type="paragraph" w:styleId="Ttulo1">
    <w:name w:val="heading 1"/>
    <w:basedOn w:val="Normal"/>
    <w:next w:val="Normal"/>
    <w:link w:val="Ttulo1Car"/>
    <w:qFormat/>
    <w:rsid w:val="006473E3"/>
    <w:pPr>
      <w:keepNext/>
      <w:outlineLvl w:val="0"/>
    </w:pPr>
    <w:rPr>
      <w:rFonts w:ascii="Verdana" w:hAnsi="Verdana"/>
      <w:b/>
      <w:bCs/>
      <w:snapToGrid w:val="0"/>
      <w:sz w:val="20"/>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41C13"/>
    <w:pPr>
      <w:tabs>
        <w:tab w:val="center" w:pos="4252"/>
        <w:tab w:val="right" w:pos="8504"/>
      </w:tabs>
    </w:pPr>
    <w:rPr>
      <w:lang w:val="x-none" w:eastAsia="x-none"/>
    </w:rPr>
  </w:style>
  <w:style w:type="paragraph" w:styleId="Piedepgina">
    <w:name w:val="footer"/>
    <w:basedOn w:val="Normal"/>
    <w:link w:val="PiedepginaCar"/>
    <w:rsid w:val="00441C13"/>
    <w:pPr>
      <w:tabs>
        <w:tab w:val="center" w:pos="4252"/>
        <w:tab w:val="right" w:pos="8504"/>
      </w:tabs>
    </w:pPr>
    <w:rPr>
      <w:rFonts w:ascii="Verdana" w:hAnsi="Verdana"/>
      <w:sz w:val="22"/>
      <w:szCs w:val="22"/>
      <w:lang w:val="x-none" w:eastAsia="x-none"/>
    </w:rPr>
  </w:style>
  <w:style w:type="character" w:styleId="Textoennegrita">
    <w:name w:val="Strong"/>
    <w:uiPriority w:val="22"/>
    <w:qFormat/>
    <w:rsid w:val="009102CB"/>
    <w:rPr>
      <w:b/>
      <w:bCs/>
    </w:rPr>
  </w:style>
  <w:style w:type="character" w:customStyle="1" w:styleId="PiedepginaCar">
    <w:name w:val="Pie de página Car"/>
    <w:link w:val="Piedepgina"/>
    <w:rsid w:val="00EE48BF"/>
    <w:rPr>
      <w:rFonts w:ascii="Verdana" w:hAnsi="Verdana"/>
      <w:sz w:val="22"/>
      <w:szCs w:val="22"/>
    </w:rPr>
  </w:style>
  <w:style w:type="character" w:styleId="Hipervnculo">
    <w:name w:val="Hyperlink"/>
    <w:uiPriority w:val="99"/>
    <w:rsid w:val="00EE48BF"/>
    <w:rPr>
      <w:color w:val="0000FF"/>
      <w:u w:val="single"/>
    </w:rPr>
  </w:style>
  <w:style w:type="paragraph" w:styleId="Textoindependiente">
    <w:name w:val="Body Text"/>
    <w:basedOn w:val="Normal"/>
    <w:link w:val="TextoindependienteCar"/>
    <w:rsid w:val="00157C85"/>
    <w:pPr>
      <w:tabs>
        <w:tab w:val="right" w:pos="8505"/>
      </w:tabs>
      <w:ind w:right="-143"/>
      <w:jc w:val="both"/>
    </w:pPr>
    <w:rPr>
      <w:rFonts w:ascii="Arial" w:hAnsi="Arial"/>
      <w:b/>
      <w:sz w:val="20"/>
      <w:szCs w:val="20"/>
      <w:lang w:val="es-ES_tradnl" w:eastAsia="x-none"/>
    </w:rPr>
  </w:style>
  <w:style w:type="character" w:customStyle="1" w:styleId="TextoindependienteCar">
    <w:name w:val="Texto independiente Car"/>
    <w:link w:val="Textoindependiente"/>
    <w:rsid w:val="00157C85"/>
    <w:rPr>
      <w:rFonts w:ascii="Arial" w:hAnsi="Arial" w:cs="Arial"/>
      <w:b/>
      <w:lang w:val="es-ES_tradnl"/>
    </w:rPr>
  </w:style>
  <w:style w:type="paragraph" w:styleId="Mapadeldocumento">
    <w:name w:val="Document Map"/>
    <w:basedOn w:val="Normal"/>
    <w:semiHidden/>
    <w:rsid w:val="005D282A"/>
    <w:pPr>
      <w:shd w:val="clear" w:color="auto" w:fill="000080"/>
    </w:pPr>
    <w:rPr>
      <w:rFonts w:ascii="Tahoma" w:hAnsi="Tahoma" w:cs="Tahoma"/>
      <w:sz w:val="20"/>
      <w:szCs w:val="20"/>
    </w:rPr>
  </w:style>
  <w:style w:type="paragraph" w:styleId="Textoindependiente3">
    <w:name w:val="Body Text 3"/>
    <w:basedOn w:val="Normal"/>
    <w:link w:val="Textoindependiente3Car"/>
    <w:uiPriority w:val="99"/>
    <w:semiHidden/>
    <w:unhideWhenUsed/>
    <w:rsid w:val="000B304A"/>
    <w:pPr>
      <w:spacing w:after="120"/>
    </w:pPr>
    <w:rPr>
      <w:sz w:val="16"/>
      <w:szCs w:val="16"/>
      <w:lang w:val="x-none" w:eastAsia="x-none"/>
    </w:rPr>
  </w:style>
  <w:style w:type="character" w:customStyle="1" w:styleId="Textoindependiente3Car">
    <w:name w:val="Texto independiente 3 Car"/>
    <w:link w:val="Textoindependiente3"/>
    <w:uiPriority w:val="99"/>
    <w:semiHidden/>
    <w:rsid w:val="000B304A"/>
    <w:rPr>
      <w:sz w:val="16"/>
      <w:szCs w:val="16"/>
    </w:rPr>
  </w:style>
  <w:style w:type="character" w:customStyle="1" w:styleId="EncabezadoCar">
    <w:name w:val="Encabezado Car"/>
    <w:link w:val="Encabezado"/>
    <w:rsid w:val="000B304A"/>
    <w:rPr>
      <w:sz w:val="24"/>
      <w:szCs w:val="24"/>
    </w:rPr>
  </w:style>
  <w:style w:type="paragraph" w:styleId="NormalWeb">
    <w:name w:val="Normal (Web)"/>
    <w:basedOn w:val="Normal"/>
    <w:uiPriority w:val="99"/>
    <w:unhideWhenUsed/>
    <w:rsid w:val="0030209B"/>
    <w:pPr>
      <w:spacing w:before="100" w:beforeAutospacing="1" w:after="100" w:afterAutospacing="1"/>
    </w:pPr>
  </w:style>
  <w:style w:type="character" w:customStyle="1" w:styleId="ficha1">
    <w:name w:val="ficha1"/>
    <w:rsid w:val="00660B7F"/>
    <w:rPr>
      <w:rFonts w:ascii="Tahoma" w:hAnsi="Tahoma" w:cs="Tahoma" w:hint="default"/>
      <w:b w:val="0"/>
      <w:bCs w:val="0"/>
      <w:strike w:val="0"/>
      <w:dstrike w:val="0"/>
      <w:color w:val="000000"/>
      <w:sz w:val="17"/>
      <w:szCs w:val="17"/>
      <w:u w:val="none"/>
      <w:effect w:val="none"/>
    </w:rPr>
  </w:style>
  <w:style w:type="character" w:customStyle="1" w:styleId="Ttulo1Car">
    <w:name w:val="Título 1 Car"/>
    <w:link w:val="Ttulo1"/>
    <w:rsid w:val="006473E3"/>
    <w:rPr>
      <w:rFonts w:ascii="Verdana" w:hAnsi="Verdana"/>
      <w:b/>
      <w:bCs/>
      <w:snapToGrid w:val="0"/>
      <w:lang w:val="es-ES_tradnl" w:eastAsia="en-US"/>
    </w:rPr>
  </w:style>
  <w:style w:type="paragraph" w:styleId="Textodeglobo">
    <w:name w:val="Balloon Text"/>
    <w:basedOn w:val="Normal"/>
    <w:semiHidden/>
    <w:rsid w:val="0084319C"/>
    <w:rPr>
      <w:rFonts w:ascii="Tahoma" w:hAnsi="Tahoma" w:cs="Tahoma"/>
      <w:sz w:val="16"/>
      <w:szCs w:val="16"/>
    </w:rPr>
  </w:style>
  <w:style w:type="paragraph" w:styleId="Prrafodelista">
    <w:name w:val="List Paragraph"/>
    <w:basedOn w:val="Normal"/>
    <w:uiPriority w:val="34"/>
    <w:qFormat/>
    <w:rsid w:val="00271080"/>
    <w:pPr>
      <w:ind w:left="720"/>
    </w:pPr>
  </w:style>
  <w:style w:type="character" w:styleId="Hipervnculovisitado">
    <w:name w:val="FollowedHyperlink"/>
    <w:uiPriority w:val="99"/>
    <w:semiHidden/>
    <w:unhideWhenUsed/>
    <w:rsid w:val="00BA6FB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192402">
      <w:bodyDiv w:val="1"/>
      <w:marLeft w:val="0"/>
      <w:marRight w:val="0"/>
      <w:marTop w:val="0"/>
      <w:marBottom w:val="0"/>
      <w:divBdr>
        <w:top w:val="none" w:sz="0" w:space="0" w:color="auto"/>
        <w:left w:val="none" w:sz="0" w:space="0" w:color="auto"/>
        <w:bottom w:val="none" w:sz="0" w:space="0" w:color="auto"/>
        <w:right w:val="none" w:sz="0" w:space="0" w:color="auto"/>
      </w:divBdr>
    </w:div>
    <w:div w:id="1234239791">
      <w:bodyDiv w:val="1"/>
      <w:marLeft w:val="0"/>
      <w:marRight w:val="0"/>
      <w:marTop w:val="0"/>
      <w:marBottom w:val="0"/>
      <w:divBdr>
        <w:top w:val="none" w:sz="0" w:space="0" w:color="auto"/>
        <w:left w:val="none" w:sz="0" w:space="0" w:color="auto"/>
        <w:bottom w:val="none" w:sz="0" w:space="0" w:color="auto"/>
        <w:right w:val="none" w:sz="0" w:space="0" w:color="auto"/>
      </w:divBdr>
    </w:div>
    <w:div w:id="1270703796">
      <w:bodyDiv w:val="1"/>
      <w:marLeft w:val="0"/>
      <w:marRight w:val="0"/>
      <w:marTop w:val="0"/>
      <w:marBottom w:val="0"/>
      <w:divBdr>
        <w:top w:val="none" w:sz="0" w:space="0" w:color="auto"/>
        <w:left w:val="none" w:sz="0" w:space="0" w:color="auto"/>
        <w:bottom w:val="none" w:sz="0" w:space="0" w:color="auto"/>
        <w:right w:val="none" w:sz="0" w:space="0" w:color="auto"/>
      </w:divBdr>
    </w:div>
    <w:div w:id="1812936601">
      <w:bodyDiv w:val="1"/>
      <w:marLeft w:val="0"/>
      <w:marRight w:val="0"/>
      <w:marTop w:val="0"/>
      <w:marBottom w:val="0"/>
      <w:divBdr>
        <w:top w:val="none" w:sz="0" w:space="0" w:color="auto"/>
        <w:left w:val="none" w:sz="0" w:space="0" w:color="auto"/>
        <w:bottom w:val="none" w:sz="0" w:space="0" w:color="auto"/>
        <w:right w:val="none" w:sz="0" w:space="0" w:color="auto"/>
      </w:divBdr>
    </w:div>
    <w:div w:id="1818299163">
      <w:bodyDiv w:val="1"/>
      <w:marLeft w:val="0"/>
      <w:marRight w:val="0"/>
      <w:marTop w:val="0"/>
      <w:marBottom w:val="0"/>
      <w:divBdr>
        <w:top w:val="none" w:sz="0" w:space="0" w:color="auto"/>
        <w:left w:val="none" w:sz="0" w:space="0" w:color="auto"/>
        <w:bottom w:val="none" w:sz="0" w:space="0" w:color="auto"/>
        <w:right w:val="none" w:sz="0" w:space="0" w:color="auto"/>
      </w:divBdr>
      <w:divsChild>
        <w:div w:id="2000957333">
          <w:marLeft w:val="0"/>
          <w:marRight w:val="0"/>
          <w:marTop w:val="0"/>
          <w:marBottom w:val="0"/>
          <w:divBdr>
            <w:top w:val="none" w:sz="0" w:space="0" w:color="auto"/>
            <w:left w:val="none" w:sz="0" w:space="0" w:color="auto"/>
            <w:bottom w:val="none" w:sz="0" w:space="0" w:color="auto"/>
            <w:right w:val="none" w:sz="0" w:space="0" w:color="auto"/>
          </w:divBdr>
          <w:divsChild>
            <w:div w:id="1972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1779">
      <w:bodyDiv w:val="1"/>
      <w:marLeft w:val="0"/>
      <w:marRight w:val="0"/>
      <w:marTop w:val="0"/>
      <w:marBottom w:val="0"/>
      <w:divBdr>
        <w:top w:val="none" w:sz="0" w:space="0" w:color="auto"/>
        <w:left w:val="none" w:sz="0" w:space="0" w:color="auto"/>
        <w:bottom w:val="none" w:sz="0" w:space="0" w:color="auto"/>
        <w:right w:val="none" w:sz="0" w:space="0" w:color="auto"/>
      </w:divBdr>
      <w:divsChild>
        <w:div w:id="2124573686">
          <w:marLeft w:val="0"/>
          <w:marRight w:val="0"/>
          <w:marTop w:val="0"/>
          <w:marBottom w:val="0"/>
          <w:divBdr>
            <w:top w:val="none" w:sz="0" w:space="0" w:color="auto"/>
            <w:left w:val="none" w:sz="0" w:space="0" w:color="auto"/>
            <w:bottom w:val="none" w:sz="0" w:space="0" w:color="auto"/>
            <w:right w:val="none" w:sz="0" w:space="0" w:color="auto"/>
          </w:divBdr>
          <w:divsChild>
            <w:div w:id="334260066">
              <w:marLeft w:val="0"/>
              <w:marRight w:val="0"/>
              <w:marTop w:val="0"/>
              <w:marBottom w:val="0"/>
              <w:divBdr>
                <w:top w:val="none" w:sz="0" w:space="0" w:color="auto"/>
                <w:left w:val="none" w:sz="0" w:space="0" w:color="auto"/>
                <w:bottom w:val="none" w:sz="0" w:space="0" w:color="auto"/>
                <w:right w:val="none" w:sz="0" w:space="0" w:color="auto"/>
              </w:divBdr>
            </w:div>
            <w:div w:id="465663215">
              <w:marLeft w:val="0"/>
              <w:marRight w:val="0"/>
              <w:marTop w:val="0"/>
              <w:marBottom w:val="0"/>
              <w:divBdr>
                <w:top w:val="none" w:sz="0" w:space="0" w:color="auto"/>
                <w:left w:val="none" w:sz="0" w:space="0" w:color="auto"/>
                <w:bottom w:val="none" w:sz="0" w:space="0" w:color="auto"/>
                <w:right w:val="none" w:sz="0" w:space="0" w:color="auto"/>
              </w:divBdr>
            </w:div>
            <w:div w:id="532617761">
              <w:marLeft w:val="0"/>
              <w:marRight w:val="0"/>
              <w:marTop w:val="0"/>
              <w:marBottom w:val="0"/>
              <w:divBdr>
                <w:top w:val="none" w:sz="0" w:space="0" w:color="auto"/>
                <w:left w:val="none" w:sz="0" w:space="0" w:color="auto"/>
                <w:bottom w:val="none" w:sz="0" w:space="0" w:color="auto"/>
                <w:right w:val="none" w:sz="0" w:space="0" w:color="auto"/>
              </w:divBdr>
            </w:div>
            <w:div w:id="540169365">
              <w:marLeft w:val="0"/>
              <w:marRight w:val="0"/>
              <w:marTop w:val="0"/>
              <w:marBottom w:val="0"/>
              <w:divBdr>
                <w:top w:val="none" w:sz="0" w:space="0" w:color="auto"/>
                <w:left w:val="none" w:sz="0" w:space="0" w:color="auto"/>
                <w:bottom w:val="none" w:sz="0" w:space="0" w:color="auto"/>
                <w:right w:val="none" w:sz="0" w:space="0" w:color="auto"/>
              </w:divBdr>
            </w:div>
            <w:div w:id="554044305">
              <w:marLeft w:val="0"/>
              <w:marRight w:val="0"/>
              <w:marTop w:val="0"/>
              <w:marBottom w:val="0"/>
              <w:divBdr>
                <w:top w:val="none" w:sz="0" w:space="0" w:color="auto"/>
                <w:left w:val="none" w:sz="0" w:space="0" w:color="auto"/>
                <w:bottom w:val="none" w:sz="0" w:space="0" w:color="auto"/>
                <w:right w:val="none" w:sz="0" w:space="0" w:color="auto"/>
              </w:divBdr>
            </w:div>
            <w:div w:id="947740771">
              <w:marLeft w:val="0"/>
              <w:marRight w:val="0"/>
              <w:marTop w:val="0"/>
              <w:marBottom w:val="0"/>
              <w:divBdr>
                <w:top w:val="none" w:sz="0" w:space="0" w:color="auto"/>
                <w:left w:val="none" w:sz="0" w:space="0" w:color="auto"/>
                <w:bottom w:val="none" w:sz="0" w:space="0" w:color="auto"/>
                <w:right w:val="none" w:sz="0" w:space="0" w:color="auto"/>
              </w:divBdr>
            </w:div>
            <w:div w:id="1051726799">
              <w:marLeft w:val="0"/>
              <w:marRight w:val="0"/>
              <w:marTop w:val="0"/>
              <w:marBottom w:val="0"/>
              <w:divBdr>
                <w:top w:val="none" w:sz="0" w:space="0" w:color="auto"/>
                <w:left w:val="none" w:sz="0" w:space="0" w:color="auto"/>
                <w:bottom w:val="none" w:sz="0" w:space="0" w:color="auto"/>
                <w:right w:val="none" w:sz="0" w:space="0" w:color="auto"/>
              </w:divBdr>
            </w:div>
            <w:div w:id="1093280892">
              <w:marLeft w:val="0"/>
              <w:marRight w:val="0"/>
              <w:marTop w:val="0"/>
              <w:marBottom w:val="0"/>
              <w:divBdr>
                <w:top w:val="none" w:sz="0" w:space="0" w:color="auto"/>
                <w:left w:val="none" w:sz="0" w:space="0" w:color="auto"/>
                <w:bottom w:val="none" w:sz="0" w:space="0" w:color="auto"/>
                <w:right w:val="none" w:sz="0" w:space="0" w:color="auto"/>
              </w:divBdr>
            </w:div>
            <w:div w:id="1249269145">
              <w:marLeft w:val="0"/>
              <w:marRight w:val="0"/>
              <w:marTop w:val="0"/>
              <w:marBottom w:val="0"/>
              <w:divBdr>
                <w:top w:val="none" w:sz="0" w:space="0" w:color="auto"/>
                <w:left w:val="none" w:sz="0" w:space="0" w:color="auto"/>
                <w:bottom w:val="none" w:sz="0" w:space="0" w:color="auto"/>
                <w:right w:val="none" w:sz="0" w:space="0" w:color="auto"/>
              </w:divBdr>
            </w:div>
            <w:div w:id="1282300717">
              <w:marLeft w:val="0"/>
              <w:marRight w:val="0"/>
              <w:marTop w:val="0"/>
              <w:marBottom w:val="0"/>
              <w:divBdr>
                <w:top w:val="none" w:sz="0" w:space="0" w:color="auto"/>
                <w:left w:val="none" w:sz="0" w:space="0" w:color="auto"/>
                <w:bottom w:val="none" w:sz="0" w:space="0" w:color="auto"/>
                <w:right w:val="none" w:sz="0" w:space="0" w:color="auto"/>
              </w:divBdr>
            </w:div>
            <w:div w:id="1371799719">
              <w:marLeft w:val="0"/>
              <w:marRight w:val="0"/>
              <w:marTop w:val="0"/>
              <w:marBottom w:val="0"/>
              <w:divBdr>
                <w:top w:val="none" w:sz="0" w:space="0" w:color="auto"/>
                <w:left w:val="none" w:sz="0" w:space="0" w:color="auto"/>
                <w:bottom w:val="none" w:sz="0" w:space="0" w:color="auto"/>
                <w:right w:val="none" w:sz="0" w:space="0" w:color="auto"/>
              </w:divBdr>
            </w:div>
            <w:div w:id="1494182818">
              <w:marLeft w:val="0"/>
              <w:marRight w:val="0"/>
              <w:marTop w:val="0"/>
              <w:marBottom w:val="0"/>
              <w:divBdr>
                <w:top w:val="none" w:sz="0" w:space="0" w:color="auto"/>
                <w:left w:val="none" w:sz="0" w:space="0" w:color="auto"/>
                <w:bottom w:val="none" w:sz="0" w:space="0" w:color="auto"/>
                <w:right w:val="none" w:sz="0" w:space="0" w:color="auto"/>
              </w:divBdr>
            </w:div>
            <w:div w:id="1905875231">
              <w:marLeft w:val="0"/>
              <w:marRight w:val="0"/>
              <w:marTop w:val="0"/>
              <w:marBottom w:val="0"/>
              <w:divBdr>
                <w:top w:val="none" w:sz="0" w:space="0" w:color="auto"/>
                <w:left w:val="none" w:sz="0" w:space="0" w:color="auto"/>
                <w:bottom w:val="none" w:sz="0" w:space="0" w:color="auto"/>
                <w:right w:val="none" w:sz="0" w:space="0" w:color="auto"/>
              </w:divBdr>
            </w:div>
            <w:div w:id="1930851487">
              <w:marLeft w:val="0"/>
              <w:marRight w:val="0"/>
              <w:marTop w:val="0"/>
              <w:marBottom w:val="0"/>
              <w:divBdr>
                <w:top w:val="none" w:sz="0" w:space="0" w:color="auto"/>
                <w:left w:val="none" w:sz="0" w:space="0" w:color="auto"/>
                <w:bottom w:val="none" w:sz="0" w:space="0" w:color="auto"/>
                <w:right w:val="none" w:sz="0" w:space="0" w:color="auto"/>
              </w:divBdr>
            </w:div>
            <w:div w:id="1997803409">
              <w:marLeft w:val="0"/>
              <w:marRight w:val="0"/>
              <w:marTop w:val="0"/>
              <w:marBottom w:val="0"/>
              <w:divBdr>
                <w:top w:val="none" w:sz="0" w:space="0" w:color="auto"/>
                <w:left w:val="none" w:sz="0" w:space="0" w:color="auto"/>
                <w:bottom w:val="none" w:sz="0" w:space="0" w:color="auto"/>
                <w:right w:val="none" w:sz="0" w:space="0" w:color="auto"/>
              </w:divBdr>
            </w:div>
            <w:div w:id="2127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5589">
      <w:bodyDiv w:val="1"/>
      <w:marLeft w:val="0"/>
      <w:marRight w:val="0"/>
      <w:marTop w:val="0"/>
      <w:marBottom w:val="0"/>
      <w:divBdr>
        <w:top w:val="none" w:sz="0" w:space="0" w:color="auto"/>
        <w:left w:val="none" w:sz="0" w:space="0" w:color="auto"/>
        <w:bottom w:val="none" w:sz="0" w:space="0" w:color="auto"/>
        <w:right w:val="none" w:sz="0" w:space="0" w:color="auto"/>
      </w:divBdr>
    </w:div>
    <w:div w:id="206729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llan.venegas@edelman.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angelica.gutierrez@edelman.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elmanftp.box.com/s/zfz7evtg672x2uunzvpyqakpzrxqirz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Z:\TRABAJOS%20EN%20CURSO\IBEROSTAR%20H%20&amp;%20R\MATERIALES%20IBEROSTAR\PLANTILLA%20NdP%20ES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PLANTILLA NdP ESP</Template>
  <TotalTime>168</TotalTime>
  <Pages>2</Pages>
  <Words>623</Words>
  <Characters>3430</Characters>
  <Application>Microsoft Office Word</Application>
  <DocSecurity>0</DocSecurity>
  <Lines>28</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IBEROSTAR REFUERZA SU APUESTA POR TÚNEZ CON LA REAPERTURA DE LOS HOTELES DIAR EL AL ANDALUS Y ROYAL EL MANSOUR</vt:lpstr>
      <vt:lpstr>IBEROSTAR REFUERZA SU APUESTA POR TÚNEZ CON LA REAPERTURA DE LOS HOTELES DIAR EL AL ANDALUS Y ROYAL EL MANSOUR</vt:lpstr>
    </vt:vector>
  </TitlesOfParts>
  <Company>Edelman</Company>
  <LinksUpToDate>false</LinksUpToDate>
  <CharactersWithSpaces>4045</CharactersWithSpaces>
  <SharedDoc>false</SharedDoc>
  <HLinks>
    <vt:vector size="18" baseType="variant">
      <vt:variant>
        <vt:i4>131198</vt:i4>
      </vt:variant>
      <vt:variant>
        <vt:i4>6</vt:i4>
      </vt:variant>
      <vt:variant>
        <vt:i4>0</vt:i4>
      </vt:variant>
      <vt:variant>
        <vt:i4>5</vt:i4>
      </vt:variant>
      <vt:variant>
        <vt:lpwstr>mailto:laura.aguado@edelman.com</vt:lpwstr>
      </vt:variant>
      <vt:variant>
        <vt:lpwstr/>
      </vt:variant>
      <vt:variant>
        <vt:i4>4063325</vt:i4>
      </vt:variant>
      <vt:variant>
        <vt:i4>3</vt:i4>
      </vt:variant>
      <vt:variant>
        <vt:i4>0</vt:i4>
      </vt:variant>
      <vt:variant>
        <vt:i4>5</vt:i4>
      </vt:variant>
      <vt:variant>
        <vt:lpwstr>mailto:juan.salgueiro@edelman.com</vt:lpwstr>
      </vt:variant>
      <vt:variant>
        <vt:lpwstr/>
      </vt:variant>
      <vt:variant>
        <vt:i4>5898316</vt:i4>
      </vt:variant>
      <vt:variant>
        <vt:i4>0</vt:i4>
      </vt:variant>
      <vt:variant>
        <vt:i4>0</vt:i4>
      </vt:variant>
      <vt:variant>
        <vt:i4>5</vt:i4>
      </vt:variant>
      <vt:variant>
        <vt:lpwstr>https://edelmanftp.box.com/s/zfz7evtg672x2uunzvpyqakpzrxqirzr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IBEROSTAR REFUERZA SU APUESTA POR TÚNEZ CON LA REAPERTURA DE LOS HOTELES DIAR EL AL ANDALUS Y ROYAL EL MANSOUR</dc:title>
  <dc:subject/>
  <dc:creator>bea.morillas</dc:creator>
  <cp:keywords/>
  <cp:lastModifiedBy>Javier Pons</cp:lastModifiedBy>
  <cp:revision>6</cp:revision>
  <cp:lastPrinted>2014-12-16T22:01:00Z</cp:lastPrinted>
  <dcterms:created xsi:type="dcterms:W3CDTF">2015-11-10T01:24:00Z</dcterms:created>
  <dcterms:modified xsi:type="dcterms:W3CDTF">2016-07-20T07:52:00Z</dcterms:modified>
</cp:coreProperties>
</file>