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CF" w:rsidRDefault="00A24ECF">
      <w:pPr>
        <w:rPr>
          <w:b/>
        </w:rPr>
      </w:pPr>
    </w:p>
    <w:p w:rsidR="00A24ECF" w:rsidRPr="00A24ECF" w:rsidRDefault="00A24ECF" w:rsidP="00A24ECF">
      <w:pPr>
        <w:jc w:val="center"/>
        <w:rPr>
          <w:rFonts w:ascii="Verdana" w:hAnsi="Verdana"/>
          <w:b/>
          <w:color w:val="1F497D"/>
          <w:sz w:val="28"/>
          <w:szCs w:val="28"/>
          <w:lang w:val="es-ES_tradnl"/>
        </w:rPr>
      </w:pPr>
      <w:r>
        <w:rPr>
          <w:rFonts w:ascii="Verdana" w:hAnsi="Verdana"/>
          <w:b/>
          <w:color w:val="1F497D"/>
          <w:sz w:val="28"/>
          <w:szCs w:val="28"/>
          <w:lang w:val="es-ES_tradnl"/>
        </w:rPr>
        <w:t>IBEROSTAR</w:t>
      </w:r>
      <w:r w:rsidRPr="00A24ECF">
        <w:rPr>
          <w:rFonts w:ascii="Verdana" w:hAnsi="Verdana"/>
          <w:b/>
          <w:color w:val="1F497D"/>
          <w:sz w:val="28"/>
          <w:szCs w:val="28"/>
          <w:lang w:val="es-ES_tradnl"/>
        </w:rPr>
        <w:t xml:space="preserve"> </w:t>
      </w:r>
      <w:r>
        <w:rPr>
          <w:rFonts w:ascii="Verdana" w:hAnsi="Verdana"/>
          <w:b/>
          <w:color w:val="1F497D"/>
          <w:sz w:val="28"/>
          <w:szCs w:val="28"/>
          <w:lang w:val="es-ES_tradnl"/>
        </w:rPr>
        <w:t xml:space="preserve">LANZA SU NUEVA PLATAFORMA PROFESIONAL </w:t>
      </w:r>
      <w:proofErr w:type="spellStart"/>
      <w:r>
        <w:rPr>
          <w:rFonts w:ascii="Verdana" w:hAnsi="Verdana"/>
          <w:b/>
          <w:color w:val="1F497D"/>
          <w:sz w:val="28"/>
          <w:szCs w:val="28"/>
          <w:lang w:val="es-ES_tradnl"/>
        </w:rPr>
        <w:t>IberostarPRO</w:t>
      </w:r>
      <w:proofErr w:type="spellEnd"/>
    </w:p>
    <w:p w:rsidR="00A24ECF" w:rsidRPr="005911BE" w:rsidRDefault="00A24ECF" w:rsidP="00A24ECF">
      <w:pPr>
        <w:ind w:right="321"/>
        <w:jc w:val="center"/>
        <w:rPr>
          <w:rFonts w:ascii="Verdana" w:hAnsi="Verdana"/>
          <w:b/>
          <w:color w:val="1F497D"/>
          <w:sz w:val="20"/>
          <w:szCs w:val="20"/>
        </w:rPr>
      </w:pPr>
    </w:p>
    <w:p w:rsidR="00A24ECF" w:rsidRPr="005911BE" w:rsidRDefault="00A24ECF" w:rsidP="00A24ECF">
      <w:pPr>
        <w:ind w:right="321"/>
        <w:rPr>
          <w:rFonts w:ascii="Verdana" w:hAnsi="Verdana"/>
          <w:b/>
          <w:color w:val="1F497D"/>
          <w:sz w:val="20"/>
          <w:szCs w:val="20"/>
        </w:rPr>
      </w:pPr>
    </w:p>
    <w:p w:rsidR="00A24ECF" w:rsidRPr="00F953A3" w:rsidRDefault="007C1D5A" w:rsidP="00F953A3">
      <w:pPr>
        <w:pStyle w:val="ListParagraph"/>
        <w:numPr>
          <w:ilvl w:val="0"/>
          <w:numId w:val="2"/>
        </w:numPr>
        <w:ind w:right="-1"/>
        <w:rPr>
          <w:rFonts w:ascii="Verdana" w:hAnsi="Verdana"/>
          <w:b/>
          <w:i/>
          <w:color w:val="1F497D"/>
          <w:sz w:val="18"/>
          <w:szCs w:val="26"/>
          <w:lang w:val="es-ES_tradnl"/>
        </w:rPr>
      </w:pPr>
      <w:r>
        <w:rPr>
          <w:rFonts w:ascii="Verdana" w:hAnsi="Verdana"/>
          <w:b/>
          <w:i/>
          <w:color w:val="1F497D"/>
          <w:sz w:val="20"/>
          <w:szCs w:val="20"/>
          <w:lang w:val="es-ES_tradnl"/>
        </w:rPr>
        <w:t xml:space="preserve">La nueva plataforma </w:t>
      </w:r>
      <w:r w:rsidR="001B363F">
        <w:rPr>
          <w:rFonts w:ascii="Verdana" w:hAnsi="Verdana"/>
          <w:b/>
          <w:i/>
          <w:color w:val="1F497D"/>
          <w:sz w:val="20"/>
          <w:szCs w:val="20"/>
          <w:lang w:val="es-ES_tradnl"/>
        </w:rPr>
        <w:t>profesional de IBEROSTAR amplia ahora su enfoque para atender</w:t>
      </w:r>
      <w:r>
        <w:rPr>
          <w:rFonts w:ascii="Verdana" w:hAnsi="Verdana"/>
          <w:b/>
          <w:i/>
          <w:color w:val="1F497D"/>
          <w:sz w:val="20"/>
          <w:szCs w:val="20"/>
          <w:lang w:val="es-ES_tradnl"/>
        </w:rPr>
        <w:t xml:space="preserve"> tanto a agencias de viajes y pequeños turoperadores, como a </w:t>
      </w:r>
      <w:r w:rsidR="001B363F">
        <w:rPr>
          <w:rFonts w:ascii="Verdana" w:hAnsi="Verdana"/>
          <w:b/>
          <w:i/>
          <w:color w:val="1F497D"/>
          <w:sz w:val="20"/>
          <w:szCs w:val="20"/>
          <w:lang w:val="es-ES_tradnl"/>
        </w:rPr>
        <w:t>grandes cuentas corporativas</w:t>
      </w:r>
      <w:r>
        <w:rPr>
          <w:rFonts w:ascii="Verdana" w:hAnsi="Verdana"/>
          <w:b/>
          <w:i/>
          <w:color w:val="1F497D"/>
          <w:sz w:val="20"/>
          <w:szCs w:val="20"/>
          <w:lang w:val="es-ES_tradnl"/>
        </w:rPr>
        <w:t xml:space="preserve">. </w:t>
      </w:r>
    </w:p>
    <w:p w:rsidR="00A24ECF" w:rsidRPr="005911BE" w:rsidRDefault="00A24ECF" w:rsidP="00F953A3">
      <w:pPr>
        <w:ind w:left="0" w:right="-1"/>
        <w:rPr>
          <w:rFonts w:ascii="Verdana" w:hAnsi="Verdana"/>
          <w:b/>
          <w:i/>
          <w:color w:val="1F497D"/>
          <w:sz w:val="18"/>
          <w:szCs w:val="26"/>
          <w:lang w:val="es-ES_tradnl"/>
        </w:rPr>
      </w:pPr>
    </w:p>
    <w:p w:rsidR="00A24ECF" w:rsidRPr="00F029BD" w:rsidRDefault="00A24ECF" w:rsidP="00F953A3">
      <w:pPr>
        <w:ind w:left="0" w:right="-1"/>
        <w:rPr>
          <w:rFonts w:ascii="Verdana" w:hAnsi="Verdana"/>
          <w:color w:val="1F497D"/>
          <w:sz w:val="18"/>
          <w:szCs w:val="18"/>
          <w:lang w:val="es-ES_tradnl"/>
        </w:rPr>
      </w:pPr>
    </w:p>
    <w:p w:rsidR="002C723D" w:rsidRDefault="00A24ECF" w:rsidP="00F953A3">
      <w:pPr>
        <w:ind w:left="0" w:right="-1"/>
        <w:rPr>
          <w:rFonts w:ascii="Verdana" w:hAnsi="Verdana"/>
          <w:color w:val="1F497D"/>
          <w:sz w:val="20"/>
          <w:szCs w:val="20"/>
          <w:lang w:val="es-ES_tradnl"/>
        </w:rPr>
      </w:pPr>
      <w:r>
        <w:rPr>
          <w:rFonts w:ascii="Verdana" w:hAnsi="Verdana"/>
          <w:b/>
          <w:color w:val="1F497D"/>
          <w:sz w:val="20"/>
          <w:szCs w:val="20"/>
          <w:lang w:val="es-ES_tradnl"/>
        </w:rPr>
        <w:t>Madrid, 2</w:t>
      </w:r>
      <w:r w:rsidR="00E62E7E">
        <w:rPr>
          <w:rFonts w:ascii="Verdana" w:hAnsi="Verdana"/>
          <w:b/>
          <w:color w:val="1F497D"/>
          <w:sz w:val="20"/>
          <w:szCs w:val="20"/>
          <w:lang w:val="es-ES_tradnl"/>
        </w:rPr>
        <w:t>3</w:t>
      </w:r>
      <w:bookmarkStart w:id="0" w:name="_GoBack"/>
      <w:bookmarkEnd w:id="0"/>
      <w:r w:rsidRPr="005F3DDE">
        <w:rPr>
          <w:rFonts w:ascii="Verdana" w:hAnsi="Verdana"/>
          <w:b/>
          <w:color w:val="1F497D"/>
          <w:sz w:val="20"/>
          <w:szCs w:val="20"/>
          <w:lang w:val="es-ES_tradnl"/>
        </w:rPr>
        <w:t xml:space="preserve"> de </w:t>
      </w:r>
      <w:r w:rsidR="00065E5C">
        <w:rPr>
          <w:rFonts w:ascii="Verdana" w:hAnsi="Verdana"/>
          <w:b/>
          <w:color w:val="1F497D"/>
          <w:sz w:val="20"/>
          <w:szCs w:val="20"/>
          <w:lang w:val="es-ES_tradnl"/>
        </w:rPr>
        <w:t>noviembre</w:t>
      </w:r>
      <w:r w:rsidRPr="005F3DDE">
        <w:rPr>
          <w:rFonts w:ascii="Verdana" w:hAnsi="Verdana"/>
          <w:b/>
          <w:color w:val="1F497D"/>
          <w:sz w:val="20"/>
          <w:szCs w:val="20"/>
          <w:lang w:val="es-ES_tradnl"/>
        </w:rPr>
        <w:t xml:space="preserve"> 2011</w:t>
      </w:r>
      <w:r w:rsidR="004C0F7F">
        <w:rPr>
          <w:rFonts w:ascii="Verdana" w:hAnsi="Verdana"/>
          <w:color w:val="1F497D"/>
          <w:sz w:val="20"/>
          <w:szCs w:val="20"/>
          <w:lang w:val="es-ES_tradnl"/>
        </w:rPr>
        <w:t xml:space="preserve">-. </w:t>
      </w:r>
      <w:r w:rsidR="004F104B" w:rsidRPr="00B96F85">
        <w:rPr>
          <w:rFonts w:ascii="Verdana" w:hAnsi="Verdana"/>
          <w:color w:val="1F497D"/>
          <w:sz w:val="20"/>
          <w:szCs w:val="20"/>
          <w:lang w:val="es-ES_tradnl"/>
        </w:rPr>
        <w:t xml:space="preserve">Manteniendo su fuerte compromiso </w:t>
      </w:r>
      <w:r w:rsidR="007D5CD5">
        <w:rPr>
          <w:rFonts w:ascii="Verdana" w:hAnsi="Verdana"/>
          <w:color w:val="1F497D"/>
          <w:sz w:val="20"/>
          <w:szCs w:val="20"/>
          <w:lang w:val="es-ES_tradnl"/>
        </w:rPr>
        <w:t>por</w:t>
      </w:r>
      <w:r w:rsidR="004F104B" w:rsidRPr="00B96F85">
        <w:rPr>
          <w:rFonts w:ascii="Verdana" w:hAnsi="Verdana"/>
          <w:color w:val="1F497D"/>
          <w:sz w:val="20"/>
          <w:szCs w:val="20"/>
          <w:lang w:val="es-ES_tradnl"/>
        </w:rPr>
        <w:t xml:space="preserve"> afianzarse en la distribución online, </w:t>
      </w:r>
      <w:proofErr w:type="spellStart"/>
      <w:r w:rsidR="004F104B" w:rsidRPr="002C723D">
        <w:rPr>
          <w:rFonts w:ascii="Verdana" w:hAnsi="Verdana"/>
          <w:b/>
          <w:color w:val="1F497D"/>
          <w:sz w:val="20"/>
          <w:szCs w:val="20"/>
          <w:lang w:val="es-ES_tradnl"/>
        </w:rPr>
        <w:t>Iberostar</w:t>
      </w:r>
      <w:proofErr w:type="spellEnd"/>
      <w:r w:rsidR="004F104B" w:rsidRPr="002C723D">
        <w:rPr>
          <w:rFonts w:ascii="Verdana" w:hAnsi="Verdana"/>
          <w:b/>
          <w:color w:val="1F497D"/>
          <w:sz w:val="20"/>
          <w:szCs w:val="20"/>
          <w:lang w:val="es-ES_tradnl"/>
        </w:rPr>
        <w:t xml:space="preserve"> </w:t>
      </w:r>
      <w:proofErr w:type="spellStart"/>
      <w:r w:rsidR="004F104B" w:rsidRPr="002C723D">
        <w:rPr>
          <w:rFonts w:ascii="Verdana" w:hAnsi="Verdana"/>
          <w:b/>
          <w:color w:val="1F497D"/>
          <w:sz w:val="20"/>
          <w:szCs w:val="20"/>
          <w:lang w:val="es-ES_tradnl"/>
        </w:rPr>
        <w:t>Hotels</w:t>
      </w:r>
      <w:proofErr w:type="spellEnd"/>
      <w:r w:rsidR="004F104B" w:rsidRPr="002C723D">
        <w:rPr>
          <w:rFonts w:ascii="Verdana" w:hAnsi="Verdana"/>
          <w:b/>
          <w:color w:val="1F497D"/>
          <w:sz w:val="20"/>
          <w:szCs w:val="20"/>
          <w:lang w:val="es-ES_tradnl"/>
        </w:rPr>
        <w:t xml:space="preserve"> &amp; Resorts</w:t>
      </w:r>
      <w:r w:rsidR="004F104B" w:rsidRPr="00B96F85">
        <w:rPr>
          <w:rFonts w:ascii="Verdana" w:hAnsi="Verdana"/>
          <w:color w:val="1F497D"/>
          <w:sz w:val="20"/>
          <w:szCs w:val="20"/>
          <w:lang w:val="es-ES_tradnl"/>
        </w:rPr>
        <w:t xml:space="preserve"> ha lanzado este mes de noviembre su nueva </w:t>
      </w:r>
      <w:r w:rsidR="004F104B" w:rsidRPr="00D536E8">
        <w:rPr>
          <w:rFonts w:ascii="Verdana" w:hAnsi="Verdana"/>
          <w:color w:val="1F497D"/>
          <w:sz w:val="20"/>
          <w:szCs w:val="20"/>
          <w:lang w:val="es-ES_tradnl"/>
        </w:rPr>
        <w:t xml:space="preserve">plataforma </w:t>
      </w:r>
      <w:hyperlink r:id="rId9" w:history="1">
        <w:proofErr w:type="spellStart"/>
        <w:r w:rsidR="00930D8A" w:rsidRPr="00D536E8">
          <w:rPr>
            <w:rStyle w:val="Hyperlink"/>
            <w:rFonts w:ascii="Verdana" w:hAnsi="Verdana"/>
            <w:sz w:val="20"/>
            <w:szCs w:val="20"/>
          </w:rPr>
          <w:t>IberostarPRO</w:t>
        </w:r>
        <w:proofErr w:type="spellEnd"/>
      </w:hyperlink>
      <w:r w:rsidR="003F0BB4">
        <w:rPr>
          <w:color w:val="1F497D"/>
          <w:lang w:val="es-ES_tradnl"/>
        </w:rPr>
        <w:t xml:space="preserve"> </w:t>
      </w:r>
      <w:r w:rsidR="003F0BB4" w:rsidRPr="003F0BB4">
        <w:rPr>
          <w:rFonts w:ascii="Verdana" w:hAnsi="Verdana"/>
          <w:color w:val="1F497D"/>
          <w:sz w:val="20"/>
          <w:szCs w:val="20"/>
          <w:lang w:val="es-ES_tradnl"/>
        </w:rPr>
        <w:t>p</w:t>
      </w:r>
      <w:r w:rsidR="007D5CD5" w:rsidRPr="003F0BB4">
        <w:rPr>
          <w:rFonts w:ascii="Verdana" w:hAnsi="Verdana"/>
          <w:color w:val="1F497D"/>
          <w:sz w:val="20"/>
          <w:szCs w:val="20"/>
          <w:lang w:val="es-ES_tradnl"/>
        </w:rPr>
        <w:t xml:space="preserve">ensada y diseñada </w:t>
      </w:r>
      <w:r w:rsidR="007D5CD5">
        <w:rPr>
          <w:rFonts w:ascii="Verdana" w:hAnsi="Verdana"/>
          <w:color w:val="1F497D"/>
          <w:sz w:val="20"/>
          <w:szCs w:val="20"/>
          <w:lang w:val="es-ES_tradnl"/>
        </w:rPr>
        <w:t>para atender y cubrir las demandas y necesidades de los profesionales del sector turismo.</w:t>
      </w:r>
      <w:r w:rsidR="004F104B" w:rsidRPr="00D536E8">
        <w:rPr>
          <w:rFonts w:ascii="Verdana" w:hAnsi="Verdana"/>
          <w:color w:val="1F497D"/>
          <w:sz w:val="20"/>
          <w:szCs w:val="20"/>
          <w:lang w:val="es-ES_tradnl"/>
        </w:rPr>
        <w:t xml:space="preserve"> </w:t>
      </w:r>
    </w:p>
    <w:p w:rsidR="002C723D" w:rsidRDefault="002C723D" w:rsidP="00F953A3">
      <w:pPr>
        <w:ind w:left="0" w:right="-1"/>
        <w:rPr>
          <w:rFonts w:ascii="Verdana" w:hAnsi="Verdana"/>
          <w:color w:val="1F497D"/>
          <w:sz w:val="20"/>
          <w:szCs w:val="20"/>
          <w:lang w:val="es-ES_tradnl"/>
        </w:rPr>
      </w:pPr>
    </w:p>
    <w:p w:rsidR="002C723D" w:rsidRDefault="007D5CD5" w:rsidP="00F953A3">
      <w:pPr>
        <w:ind w:left="0" w:right="-1"/>
        <w:rPr>
          <w:rFonts w:ascii="Verdana" w:hAnsi="Verdana"/>
        </w:rPr>
      </w:pPr>
      <w:r>
        <w:rPr>
          <w:rFonts w:ascii="Verdana" w:hAnsi="Verdana"/>
          <w:color w:val="1F497D"/>
          <w:sz w:val="20"/>
          <w:szCs w:val="20"/>
          <w:lang w:val="es-ES_tradnl"/>
        </w:rPr>
        <w:t xml:space="preserve">Éste nuevo </w:t>
      </w:r>
      <w:proofErr w:type="spellStart"/>
      <w:r>
        <w:rPr>
          <w:rFonts w:ascii="Verdana" w:hAnsi="Verdana"/>
          <w:color w:val="1F497D"/>
          <w:sz w:val="20"/>
          <w:szCs w:val="20"/>
          <w:lang w:val="es-ES_tradnl"/>
        </w:rPr>
        <w:t>site</w:t>
      </w:r>
      <w:proofErr w:type="spellEnd"/>
      <w:r>
        <w:rPr>
          <w:rFonts w:ascii="Verdana" w:hAnsi="Verdana"/>
          <w:color w:val="1F497D"/>
          <w:sz w:val="20"/>
          <w:szCs w:val="20"/>
          <w:lang w:val="es-ES_tradnl"/>
        </w:rPr>
        <w:t xml:space="preserve"> </w:t>
      </w:r>
      <w:r w:rsidR="004F104B" w:rsidRPr="00D536E8">
        <w:rPr>
          <w:rFonts w:ascii="Verdana" w:hAnsi="Verdana"/>
          <w:color w:val="1F497D"/>
          <w:sz w:val="20"/>
          <w:szCs w:val="20"/>
          <w:lang w:val="es-ES_tradnl"/>
        </w:rPr>
        <w:t xml:space="preserve">sustituye a su plataforma B2B anterior y amplía su enfoque para atender no sólo a agencias de viajes y </w:t>
      </w:r>
      <w:r w:rsidR="00DA27DE" w:rsidRPr="00D536E8">
        <w:rPr>
          <w:rFonts w:ascii="Verdana" w:hAnsi="Verdana"/>
          <w:color w:val="1F497D"/>
          <w:sz w:val="20"/>
          <w:szCs w:val="20"/>
          <w:lang w:val="es-ES_tradnl"/>
        </w:rPr>
        <w:t xml:space="preserve">pequeños </w:t>
      </w:r>
      <w:r w:rsidR="004F104B" w:rsidRPr="00D536E8">
        <w:rPr>
          <w:rFonts w:ascii="Verdana" w:hAnsi="Verdana"/>
          <w:color w:val="1F497D"/>
          <w:sz w:val="20"/>
          <w:szCs w:val="20"/>
          <w:lang w:val="es-ES_tradnl"/>
        </w:rPr>
        <w:t>touroperadores, sino también a cuentas corporativas, ofreciendo garantía de disponibilidad real y paridad de precios.</w:t>
      </w:r>
      <w:r w:rsidR="002C723D">
        <w:rPr>
          <w:rFonts w:ascii="Verdana" w:hAnsi="Verdana"/>
          <w:color w:val="1F497D"/>
          <w:sz w:val="20"/>
          <w:szCs w:val="20"/>
          <w:lang w:val="es-ES_tradnl"/>
        </w:rPr>
        <w:t xml:space="preserve"> </w:t>
      </w:r>
      <w:r w:rsidR="004F104B" w:rsidRPr="00D536E8">
        <w:rPr>
          <w:rFonts w:ascii="Verdana" w:hAnsi="Verdana"/>
          <w:color w:val="1F497D"/>
          <w:sz w:val="20"/>
          <w:szCs w:val="20"/>
          <w:lang w:val="es-ES_tradnl"/>
        </w:rPr>
        <w:t xml:space="preserve">La nueva plataforma cuenta con una </w:t>
      </w:r>
      <w:r w:rsidR="00217AB1">
        <w:rPr>
          <w:rFonts w:ascii="Verdana" w:hAnsi="Verdana"/>
          <w:color w:val="1F497D"/>
          <w:sz w:val="20"/>
          <w:szCs w:val="20"/>
          <w:lang w:val="es-ES_tradnl"/>
        </w:rPr>
        <w:t xml:space="preserve">imagen </w:t>
      </w:r>
      <w:r w:rsidR="00AE10C5">
        <w:rPr>
          <w:rFonts w:ascii="Verdana" w:hAnsi="Verdana"/>
          <w:color w:val="1F497D"/>
          <w:sz w:val="20"/>
          <w:szCs w:val="20"/>
          <w:lang w:val="es-ES_tradnl"/>
        </w:rPr>
        <w:t>moderna y una fácil usabilidad que</w:t>
      </w:r>
      <w:r w:rsidR="004F104B" w:rsidRPr="00D536E8">
        <w:rPr>
          <w:rFonts w:ascii="Verdana" w:hAnsi="Verdana"/>
          <w:color w:val="1F497D"/>
          <w:sz w:val="20"/>
          <w:szCs w:val="20"/>
          <w:lang w:val="es-ES_tradnl"/>
        </w:rPr>
        <w:t xml:space="preserve"> permite reservar hoteles Iberostar de España, Europa y Mediterráneo en tan sólo tres pasos</w:t>
      </w:r>
      <w:r w:rsidR="007611A9" w:rsidRPr="00D536E8">
        <w:rPr>
          <w:rFonts w:ascii="Verdana" w:hAnsi="Verdana"/>
          <w:color w:val="1F497D"/>
          <w:sz w:val="20"/>
          <w:szCs w:val="20"/>
          <w:lang w:val="es-ES_tradnl"/>
        </w:rPr>
        <w:t xml:space="preserve">, emulando la funcionalidad de </w:t>
      </w:r>
      <w:hyperlink r:id="rId10" w:history="1">
        <w:r w:rsidR="00930D8A" w:rsidRPr="00D536E8">
          <w:rPr>
            <w:rStyle w:val="Hyperlink"/>
            <w:rFonts w:ascii="Verdana" w:hAnsi="Verdana"/>
            <w:sz w:val="20"/>
            <w:szCs w:val="20"/>
          </w:rPr>
          <w:t>iberostar.com</w:t>
        </w:r>
      </w:hyperlink>
      <w:r w:rsidR="007611A9" w:rsidRPr="00D536E8">
        <w:rPr>
          <w:rFonts w:ascii="Verdana" w:hAnsi="Verdana"/>
          <w:sz w:val="20"/>
          <w:szCs w:val="20"/>
        </w:rPr>
        <w:t>.</w:t>
      </w:r>
      <w:r w:rsidR="004F104B" w:rsidRPr="00D536E8">
        <w:rPr>
          <w:rFonts w:ascii="Verdana" w:hAnsi="Verdana"/>
        </w:rPr>
        <w:t xml:space="preserve"> </w:t>
      </w:r>
    </w:p>
    <w:p w:rsidR="002C723D" w:rsidRDefault="002C723D" w:rsidP="00F953A3">
      <w:pPr>
        <w:ind w:left="0"/>
        <w:rPr>
          <w:rFonts w:ascii="Verdana" w:hAnsi="Verdana"/>
        </w:rPr>
      </w:pPr>
    </w:p>
    <w:p w:rsidR="00146ED5" w:rsidRDefault="00146ED5" w:rsidP="00146ED5">
      <w:pPr>
        <w:ind w:left="0"/>
        <w:jc w:val="center"/>
        <w:rPr>
          <w:rFonts w:ascii="Verdana" w:hAnsi="Verdana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1270</wp:posOffset>
            </wp:positionV>
            <wp:extent cx="5019675" cy="2914650"/>
            <wp:effectExtent l="0" t="0" r="0" b="0"/>
            <wp:wrapTight wrapText="bothSides">
              <wp:wrapPolygon edited="0">
                <wp:start x="0" y="0"/>
                <wp:lineTo x="0" y="21459"/>
                <wp:lineTo x="21559" y="21459"/>
                <wp:lineTo x="215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" t="19294" r="4353" b="8706"/>
                    <a:stretch/>
                  </pic:blipFill>
                  <pic:spPr bwMode="auto">
                    <a:xfrm>
                      <a:off x="0" y="0"/>
                      <a:ext cx="5019675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0C5" w:rsidRPr="00F41C88" w:rsidRDefault="00AE10C5" w:rsidP="00AE10C5">
      <w:pPr>
        <w:ind w:left="0" w:right="-1"/>
        <w:rPr>
          <w:rFonts w:ascii="Verdana" w:hAnsi="Verdana"/>
          <w:bCs/>
          <w:i/>
          <w:color w:val="1F497D"/>
          <w:sz w:val="20"/>
          <w:szCs w:val="20"/>
        </w:rPr>
      </w:pPr>
      <w:r>
        <w:rPr>
          <w:rFonts w:ascii="Verdana" w:hAnsi="Verdana"/>
          <w:bCs/>
          <w:color w:val="1F497D"/>
          <w:sz w:val="20"/>
          <w:szCs w:val="20"/>
        </w:rPr>
        <w:t xml:space="preserve">Según </w:t>
      </w:r>
      <w:r w:rsidRPr="00E9055A">
        <w:rPr>
          <w:rFonts w:ascii="Verdana" w:hAnsi="Verdana"/>
          <w:b/>
          <w:bCs/>
          <w:color w:val="1F497D"/>
          <w:sz w:val="20"/>
          <w:szCs w:val="20"/>
        </w:rPr>
        <w:t>Tomeu Bennasar</w:t>
      </w:r>
      <w:r w:rsidRPr="001C6C72">
        <w:rPr>
          <w:rFonts w:ascii="Verdana" w:hAnsi="Verdana"/>
          <w:bCs/>
          <w:color w:val="1F497D"/>
          <w:sz w:val="20"/>
          <w:szCs w:val="20"/>
        </w:rPr>
        <w:t>,</w:t>
      </w:r>
      <w:r w:rsidRPr="00E9055A">
        <w:rPr>
          <w:rFonts w:ascii="Verdana" w:hAnsi="Verdana"/>
          <w:b/>
          <w:bCs/>
          <w:color w:val="1F497D"/>
          <w:sz w:val="20"/>
          <w:szCs w:val="20"/>
        </w:rPr>
        <w:t xml:space="preserve"> </w:t>
      </w:r>
      <w:r w:rsidRPr="001C6C72">
        <w:rPr>
          <w:rFonts w:ascii="Verdana" w:hAnsi="Verdana"/>
          <w:bCs/>
          <w:color w:val="1F497D"/>
          <w:sz w:val="20"/>
          <w:szCs w:val="20"/>
        </w:rPr>
        <w:t>Director de e-Commerce &amp; IT, “</w:t>
      </w:r>
      <w:r w:rsidRPr="001C6C72">
        <w:rPr>
          <w:rFonts w:ascii="Verdana" w:hAnsi="Verdana"/>
          <w:bCs/>
          <w:i/>
          <w:color w:val="1F497D"/>
          <w:sz w:val="20"/>
          <w:szCs w:val="20"/>
        </w:rPr>
        <w:t xml:space="preserve">Con esta nueva </w:t>
      </w:r>
      <w:r>
        <w:rPr>
          <w:rFonts w:ascii="Verdana" w:hAnsi="Verdana"/>
          <w:bCs/>
          <w:i/>
          <w:color w:val="1F497D"/>
          <w:sz w:val="20"/>
          <w:szCs w:val="20"/>
        </w:rPr>
        <w:t>plataforma queremos dar un paso más en nuestra apuesta por el canal online, ofreciendo un sistema más ágil y simplificando el sistema de reservas.”</w:t>
      </w:r>
    </w:p>
    <w:p w:rsidR="00146ED5" w:rsidRDefault="00146ED5" w:rsidP="00F953A3">
      <w:pPr>
        <w:ind w:left="0"/>
        <w:rPr>
          <w:rFonts w:ascii="Verdana" w:hAnsi="Verdana"/>
        </w:rPr>
      </w:pPr>
    </w:p>
    <w:p w:rsidR="004F104B" w:rsidRPr="00D536E8" w:rsidRDefault="004F104B" w:rsidP="00F953A3">
      <w:pPr>
        <w:ind w:left="0"/>
        <w:rPr>
          <w:rFonts w:ascii="Verdana" w:hAnsi="Verdana"/>
          <w:color w:val="1F497D"/>
          <w:sz w:val="20"/>
          <w:szCs w:val="20"/>
          <w:lang w:val="es-ES_tradnl"/>
        </w:rPr>
      </w:pPr>
      <w:r w:rsidRPr="00D536E8">
        <w:rPr>
          <w:rFonts w:ascii="Verdana" w:hAnsi="Verdana"/>
          <w:color w:val="1F497D"/>
          <w:sz w:val="20"/>
          <w:szCs w:val="20"/>
          <w:lang w:val="es-ES_tradnl"/>
        </w:rPr>
        <w:t>El proceso de alta es sencillo, permitiendo a</w:t>
      </w:r>
      <w:r w:rsidR="00DA27DE" w:rsidRPr="00D536E8">
        <w:rPr>
          <w:rFonts w:ascii="Verdana" w:hAnsi="Verdana"/>
          <w:color w:val="1F497D"/>
          <w:sz w:val="20"/>
          <w:szCs w:val="20"/>
          <w:lang w:val="es-ES_tradnl"/>
        </w:rPr>
        <w:t xml:space="preserve"> </w:t>
      </w:r>
      <w:r w:rsidRPr="00D536E8">
        <w:rPr>
          <w:rFonts w:ascii="Verdana" w:hAnsi="Verdana"/>
          <w:color w:val="1F497D"/>
          <w:sz w:val="20"/>
          <w:szCs w:val="20"/>
          <w:lang w:val="es-ES_tradnl"/>
        </w:rPr>
        <w:t>l</w:t>
      </w:r>
      <w:r w:rsidR="00DA27DE" w:rsidRPr="00D536E8">
        <w:rPr>
          <w:rFonts w:ascii="Verdana" w:hAnsi="Verdana"/>
          <w:color w:val="1F497D"/>
          <w:sz w:val="20"/>
          <w:szCs w:val="20"/>
          <w:lang w:val="es-ES_tradnl"/>
        </w:rPr>
        <w:t>a</w:t>
      </w:r>
      <w:r w:rsidRPr="00D536E8">
        <w:rPr>
          <w:rFonts w:ascii="Verdana" w:hAnsi="Verdana"/>
          <w:color w:val="1F497D"/>
          <w:sz w:val="20"/>
          <w:szCs w:val="20"/>
          <w:lang w:val="es-ES_tradnl"/>
        </w:rPr>
        <w:t xml:space="preserve"> propi</w:t>
      </w:r>
      <w:r w:rsidR="00DA27DE" w:rsidRPr="00D536E8">
        <w:rPr>
          <w:rFonts w:ascii="Verdana" w:hAnsi="Verdana"/>
          <w:color w:val="1F497D"/>
          <w:sz w:val="20"/>
          <w:szCs w:val="20"/>
          <w:lang w:val="es-ES_tradnl"/>
        </w:rPr>
        <w:t>a</w:t>
      </w:r>
      <w:r w:rsidRPr="00D536E8">
        <w:rPr>
          <w:rFonts w:ascii="Verdana" w:hAnsi="Verdana"/>
          <w:color w:val="1F497D"/>
          <w:sz w:val="20"/>
          <w:szCs w:val="20"/>
          <w:lang w:val="es-ES_tradnl"/>
        </w:rPr>
        <w:t xml:space="preserve"> </w:t>
      </w:r>
      <w:r w:rsidR="00DA27DE" w:rsidRPr="00D536E8">
        <w:rPr>
          <w:rFonts w:ascii="Verdana" w:hAnsi="Verdana"/>
          <w:color w:val="1F497D"/>
          <w:sz w:val="20"/>
          <w:szCs w:val="20"/>
          <w:lang w:val="es-ES_tradnl"/>
        </w:rPr>
        <w:t>agencia</w:t>
      </w:r>
      <w:r w:rsidRPr="00D536E8">
        <w:rPr>
          <w:rFonts w:ascii="Verdana" w:hAnsi="Verdana"/>
          <w:color w:val="1F497D"/>
          <w:sz w:val="20"/>
          <w:szCs w:val="20"/>
          <w:lang w:val="es-ES_tradnl"/>
        </w:rPr>
        <w:t xml:space="preserve"> gestionarlo personalmente</w:t>
      </w:r>
      <w:r w:rsidR="007611A9" w:rsidRPr="00D536E8">
        <w:rPr>
          <w:rFonts w:ascii="Verdana" w:hAnsi="Verdana"/>
          <w:color w:val="1F497D"/>
          <w:sz w:val="20"/>
          <w:szCs w:val="20"/>
          <w:lang w:val="es-ES_tradnl"/>
        </w:rPr>
        <w:t xml:space="preserve">. La navegación es ágil e intuitiva, y posibilita la consulta de las reservas realizadas, la gestión de los datos de la propia cuenta y el acceso a la </w:t>
      </w:r>
      <w:r w:rsidR="007611A9" w:rsidRPr="00D536E8">
        <w:rPr>
          <w:rFonts w:ascii="Verdana" w:hAnsi="Verdana"/>
          <w:color w:val="1F497D"/>
          <w:sz w:val="20"/>
          <w:szCs w:val="20"/>
          <w:lang w:val="es-ES_tradnl"/>
        </w:rPr>
        <w:lastRenderedPageBreak/>
        <w:t>información correspondiente a los hoteles Iberostar de España, Europa y Mediterráneo.</w:t>
      </w:r>
    </w:p>
    <w:p w:rsidR="00251F6C" w:rsidRPr="00D536E8" w:rsidRDefault="00251F6C" w:rsidP="00F953A3">
      <w:pPr>
        <w:ind w:left="0"/>
        <w:rPr>
          <w:rFonts w:ascii="Verdana" w:hAnsi="Verdana"/>
          <w:color w:val="1F497D"/>
          <w:sz w:val="20"/>
          <w:szCs w:val="20"/>
          <w:lang w:val="es-ES_tradnl"/>
        </w:rPr>
      </w:pPr>
    </w:p>
    <w:p w:rsidR="0049685B" w:rsidRPr="00D536E8" w:rsidRDefault="007611A9" w:rsidP="00F953A3">
      <w:pPr>
        <w:ind w:left="0"/>
        <w:rPr>
          <w:rFonts w:ascii="Verdana" w:hAnsi="Verdana"/>
        </w:rPr>
      </w:pPr>
      <w:r w:rsidRPr="00D536E8">
        <w:rPr>
          <w:rFonts w:ascii="Verdana" w:hAnsi="Verdana"/>
          <w:color w:val="1F497D"/>
          <w:sz w:val="20"/>
          <w:szCs w:val="20"/>
          <w:lang w:val="es-ES_tradnl"/>
        </w:rPr>
        <w:t xml:space="preserve">Para mayor información, </w:t>
      </w:r>
      <w:r w:rsidR="002F3428">
        <w:rPr>
          <w:rFonts w:ascii="Verdana" w:hAnsi="Verdana"/>
          <w:color w:val="1F497D"/>
          <w:sz w:val="20"/>
          <w:szCs w:val="20"/>
          <w:lang w:val="es-ES_tradnl"/>
        </w:rPr>
        <w:t>puede contactar en el correo electrónico</w:t>
      </w:r>
      <w:r w:rsidRPr="00D536E8">
        <w:rPr>
          <w:rFonts w:ascii="Verdana" w:hAnsi="Verdana"/>
        </w:rPr>
        <w:t xml:space="preserve"> </w:t>
      </w:r>
      <w:hyperlink r:id="rId12" w:history="1">
        <w:r w:rsidRPr="00D536E8">
          <w:rPr>
            <w:rStyle w:val="Hyperlink"/>
            <w:rFonts w:ascii="Verdana" w:hAnsi="Verdana"/>
            <w:sz w:val="20"/>
            <w:szCs w:val="20"/>
          </w:rPr>
          <w:t>iberostarpro@iberostar.com</w:t>
        </w:r>
      </w:hyperlink>
      <w:r w:rsidRPr="00D536E8">
        <w:rPr>
          <w:rFonts w:ascii="Verdana" w:hAnsi="Verdana"/>
          <w:sz w:val="20"/>
          <w:szCs w:val="20"/>
        </w:rPr>
        <w:t>,</w:t>
      </w:r>
      <w:r w:rsidR="002F3428">
        <w:rPr>
          <w:rFonts w:ascii="Verdana" w:hAnsi="Verdana"/>
          <w:color w:val="1F497D"/>
          <w:sz w:val="20"/>
          <w:szCs w:val="20"/>
          <w:lang w:val="es-ES_tradnl"/>
        </w:rPr>
        <w:t xml:space="preserve"> llamando</w:t>
      </w:r>
      <w:r w:rsidRPr="00D536E8">
        <w:rPr>
          <w:rFonts w:ascii="Verdana" w:hAnsi="Verdana"/>
          <w:color w:val="1F497D"/>
          <w:sz w:val="20"/>
          <w:szCs w:val="20"/>
          <w:lang w:val="es-ES_tradnl"/>
        </w:rPr>
        <w:t xml:space="preserve"> al 902 99 55 60 o </w:t>
      </w:r>
      <w:r w:rsidR="002F3428">
        <w:rPr>
          <w:rFonts w:ascii="Verdana" w:hAnsi="Verdana"/>
          <w:color w:val="1F497D"/>
          <w:sz w:val="20"/>
          <w:szCs w:val="20"/>
          <w:lang w:val="es-ES_tradnl"/>
        </w:rPr>
        <w:t>accediendo</w:t>
      </w:r>
      <w:r w:rsidRPr="00EF60C1">
        <w:rPr>
          <w:rFonts w:ascii="Verdana" w:hAnsi="Verdana"/>
          <w:color w:val="1F497D"/>
          <w:sz w:val="20"/>
          <w:szCs w:val="20"/>
          <w:lang w:val="es-ES_tradnl"/>
        </w:rPr>
        <w:t xml:space="preserve"> a </w:t>
      </w:r>
      <w:r w:rsidR="002F3428">
        <w:rPr>
          <w:rFonts w:ascii="Verdana" w:hAnsi="Verdana"/>
          <w:color w:val="1F497D"/>
          <w:sz w:val="20"/>
          <w:szCs w:val="20"/>
          <w:lang w:val="es-ES_tradnl"/>
        </w:rPr>
        <w:t xml:space="preserve">través </w:t>
      </w:r>
      <w:hyperlink r:id="rId13" w:history="1">
        <w:r w:rsidR="00EF60C1" w:rsidRPr="00EF60C1">
          <w:rPr>
            <w:rStyle w:val="Hyperlink"/>
            <w:rFonts w:ascii="Verdana" w:hAnsi="Verdana"/>
            <w:sz w:val="20"/>
            <w:szCs w:val="20"/>
          </w:rPr>
          <w:t>www.iberostarpro.com</w:t>
        </w:r>
      </w:hyperlink>
      <w:r w:rsidR="00EF60C1">
        <w:rPr>
          <w:rFonts w:ascii="Verdana" w:hAnsi="Verdana"/>
          <w:color w:val="1F497D"/>
          <w:sz w:val="20"/>
          <w:szCs w:val="20"/>
        </w:rPr>
        <w:t>.</w:t>
      </w:r>
    </w:p>
    <w:p w:rsidR="007611A9" w:rsidRDefault="007611A9" w:rsidP="00F953A3">
      <w:pPr>
        <w:ind w:left="0"/>
      </w:pPr>
    </w:p>
    <w:p w:rsidR="007611A9" w:rsidRPr="00B96F85" w:rsidRDefault="007611A9" w:rsidP="00F953A3">
      <w:pPr>
        <w:ind w:left="0"/>
        <w:rPr>
          <w:rFonts w:ascii="Verdana" w:hAnsi="Verdana"/>
          <w:color w:val="1F497D"/>
          <w:sz w:val="20"/>
          <w:szCs w:val="20"/>
          <w:lang w:val="es-ES_tradnl"/>
        </w:rPr>
      </w:pPr>
    </w:p>
    <w:p w:rsidR="003B4853" w:rsidRPr="008B481E" w:rsidRDefault="003B4853" w:rsidP="00F953A3">
      <w:pPr>
        <w:ind w:left="0" w:right="321"/>
        <w:outlineLvl w:val="0"/>
        <w:rPr>
          <w:rFonts w:ascii="Verdana" w:hAnsi="Verdana"/>
          <w:b/>
          <w:color w:val="4A442A"/>
          <w:sz w:val="18"/>
          <w:szCs w:val="18"/>
        </w:rPr>
      </w:pPr>
      <w:r w:rsidRPr="00E06A06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Sobre IBEROSTAR </w:t>
      </w:r>
      <w:proofErr w:type="spellStart"/>
      <w:r w:rsidRPr="00E06A06">
        <w:rPr>
          <w:rFonts w:ascii="Verdana" w:hAnsi="Verdana"/>
          <w:b/>
          <w:color w:val="1F497D"/>
          <w:sz w:val="18"/>
          <w:szCs w:val="18"/>
          <w:lang w:val="es-ES_tradnl"/>
        </w:rPr>
        <w:t>Hotels</w:t>
      </w:r>
      <w:proofErr w:type="spellEnd"/>
      <w:r w:rsidRPr="00E06A06">
        <w:rPr>
          <w:rFonts w:ascii="Verdana" w:hAnsi="Verdana"/>
          <w:b/>
          <w:color w:val="1F497D"/>
          <w:sz w:val="18"/>
          <w:szCs w:val="18"/>
          <w:lang w:val="es-ES_tradnl"/>
        </w:rPr>
        <w:t xml:space="preserve"> &amp; Resorts</w:t>
      </w:r>
    </w:p>
    <w:p w:rsidR="003B4853" w:rsidRPr="00E06A06" w:rsidRDefault="003B4853" w:rsidP="002F3428">
      <w:pPr>
        <w:tabs>
          <w:tab w:val="left" w:pos="8504"/>
        </w:tabs>
        <w:spacing w:before="280" w:after="280"/>
        <w:ind w:left="0" w:right="-1"/>
        <w:rPr>
          <w:rFonts w:ascii="Verdana" w:hAnsi="Verdana"/>
          <w:color w:val="1F497D"/>
          <w:sz w:val="18"/>
          <w:szCs w:val="18"/>
          <w:lang w:val="es-ES_tradnl"/>
        </w:rPr>
      </w:pPr>
      <w:r w:rsidRPr="00E06A06">
        <w:rPr>
          <w:rFonts w:ascii="Verdana" w:hAnsi="Verdana"/>
          <w:color w:val="1F497D"/>
          <w:sz w:val="18"/>
          <w:szCs w:val="18"/>
          <w:lang w:val="es-ES_tradnl"/>
        </w:rPr>
        <w:t xml:space="preserve">IBEROSTAR </w:t>
      </w:r>
      <w:proofErr w:type="spellStart"/>
      <w:r w:rsidRPr="00E06A06">
        <w:rPr>
          <w:rFonts w:ascii="Verdana" w:hAnsi="Verdana"/>
          <w:color w:val="1F497D"/>
          <w:sz w:val="18"/>
          <w:szCs w:val="18"/>
          <w:lang w:val="es-ES_tradnl"/>
        </w:rPr>
        <w:t>Hotels</w:t>
      </w:r>
      <w:proofErr w:type="spellEnd"/>
      <w:r w:rsidRPr="00E06A06">
        <w:rPr>
          <w:rFonts w:ascii="Verdana" w:hAnsi="Verdana"/>
          <w:color w:val="1F497D"/>
          <w:sz w:val="18"/>
          <w:szCs w:val="18"/>
          <w:lang w:val="es-ES_tradnl"/>
        </w:rPr>
        <w:t xml:space="preserve"> &amp; Resorts es la cadena hotelera vacacional fundada en Palma de Mallorca (Islas Baleares, España) por la familia </w:t>
      </w:r>
      <w:proofErr w:type="spellStart"/>
      <w:r w:rsidRPr="00E06A06">
        <w:rPr>
          <w:rFonts w:ascii="Verdana" w:hAnsi="Verdana"/>
          <w:color w:val="1F497D"/>
          <w:sz w:val="18"/>
          <w:szCs w:val="18"/>
          <w:lang w:val="es-ES_tradnl"/>
        </w:rPr>
        <w:t>Fluxá</w:t>
      </w:r>
      <w:proofErr w:type="spellEnd"/>
      <w:r w:rsidRPr="00E06A06">
        <w:rPr>
          <w:rFonts w:ascii="Verdana" w:hAnsi="Verdana"/>
          <w:color w:val="1F497D"/>
          <w:sz w:val="18"/>
          <w:szCs w:val="18"/>
          <w:lang w:val="es-ES_tradnl"/>
        </w:rPr>
        <w:t xml:space="preserve"> en 1986. Parte integrante del GRUPO IBEROSTAR, uno de los principales consorcios turísticos españoles y con más de 50 años de historia, IBEROSTAR </w:t>
      </w:r>
      <w:proofErr w:type="spellStart"/>
      <w:r w:rsidRPr="00E06A06">
        <w:rPr>
          <w:rFonts w:ascii="Verdana" w:hAnsi="Verdana"/>
          <w:color w:val="1F497D"/>
          <w:sz w:val="18"/>
          <w:szCs w:val="18"/>
          <w:lang w:val="es-ES_tradnl"/>
        </w:rPr>
        <w:t>Hotels</w:t>
      </w:r>
      <w:proofErr w:type="spellEnd"/>
      <w:r w:rsidRPr="00E06A06">
        <w:rPr>
          <w:rFonts w:ascii="Verdana" w:hAnsi="Verdana"/>
          <w:color w:val="1F497D"/>
          <w:sz w:val="18"/>
          <w:szCs w:val="18"/>
          <w:lang w:val="es-ES_tradnl"/>
        </w:rPr>
        <w:t xml:space="preserve"> &amp; Resorts dispone en la actualidad de más de 100 hote</w:t>
      </w:r>
      <w:r>
        <w:rPr>
          <w:rFonts w:ascii="Verdana" w:hAnsi="Verdana"/>
          <w:color w:val="1F497D"/>
          <w:sz w:val="18"/>
          <w:szCs w:val="18"/>
          <w:lang w:val="es-ES_tradnl"/>
        </w:rPr>
        <w:t>les y 36.000 habitaciones, en 15</w:t>
      </w:r>
      <w:r w:rsidRPr="00E06A06">
        <w:rPr>
          <w:rFonts w:ascii="Verdana" w:hAnsi="Verdana"/>
          <w:color w:val="1F497D"/>
          <w:sz w:val="18"/>
          <w:szCs w:val="18"/>
          <w:lang w:val="es-ES_tradnl"/>
        </w:rPr>
        <w:t xml:space="preserve"> países de todo el mundo.</w:t>
      </w:r>
    </w:p>
    <w:p w:rsidR="003B4853" w:rsidRPr="008B481E" w:rsidRDefault="003B4853" w:rsidP="002F3428">
      <w:pPr>
        <w:tabs>
          <w:tab w:val="left" w:pos="8504"/>
        </w:tabs>
        <w:ind w:left="0" w:right="-1"/>
        <w:outlineLvl w:val="0"/>
        <w:rPr>
          <w:rFonts w:ascii="Verdana" w:hAnsi="Verdana"/>
          <w:color w:val="4A442A"/>
          <w:sz w:val="18"/>
          <w:szCs w:val="18"/>
        </w:rPr>
      </w:pPr>
      <w:r w:rsidRPr="00E06A06">
        <w:rPr>
          <w:rFonts w:ascii="Verdana" w:hAnsi="Verdana"/>
          <w:b/>
          <w:color w:val="1F497D"/>
          <w:sz w:val="18"/>
          <w:szCs w:val="18"/>
          <w:lang w:val="es-ES_tradnl"/>
        </w:rPr>
        <w:t>Para más información</w:t>
      </w:r>
      <w:r w:rsidRPr="00E06A06">
        <w:rPr>
          <w:rFonts w:ascii="Verdana" w:hAnsi="Verdana"/>
          <w:b/>
          <w:color w:val="1F497D"/>
          <w:sz w:val="18"/>
          <w:szCs w:val="18"/>
        </w:rPr>
        <w:t>:</w:t>
      </w:r>
      <w:r w:rsidRPr="00E06A06">
        <w:rPr>
          <w:rFonts w:ascii="Verdana" w:hAnsi="Verdana"/>
          <w:color w:val="1F497D"/>
          <w:sz w:val="18"/>
          <w:szCs w:val="18"/>
        </w:rPr>
        <w:t xml:space="preserve"> prensa.iberostar.com</w:t>
      </w:r>
    </w:p>
    <w:p w:rsidR="003B4853" w:rsidRPr="008B481E" w:rsidRDefault="003B4853" w:rsidP="002F3428">
      <w:pPr>
        <w:tabs>
          <w:tab w:val="left" w:pos="8504"/>
        </w:tabs>
        <w:ind w:left="0" w:right="-1"/>
        <w:rPr>
          <w:rFonts w:ascii="Verdana" w:hAnsi="Verdana"/>
          <w:color w:val="4A442A"/>
          <w:sz w:val="16"/>
          <w:szCs w:val="16"/>
        </w:rPr>
      </w:pPr>
    </w:p>
    <w:p w:rsidR="003B4853" w:rsidRPr="00E06A06" w:rsidRDefault="003B4853" w:rsidP="002F3428">
      <w:pPr>
        <w:tabs>
          <w:tab w:val="left" w:pos="8504"/>
        </w:tabs>
        <w:ind w:left="0" w:right="-1"/>
        <w:jc w:val="center"/>
        <w:outlineLvl w:val="0"/>
        <w:rPr>
          <w:rFonts w:ascii="Verdana" w:hAnsi="Verdana"/>
          <w:b/>
          <w:color w:val="1F497D"/>
          <w:sz w:val="16"/>
          <w:szCs w:val="16"/>
        </w:rPr>
      </w:pPr>
      <w:r w:rsidRPr="00E06A06">
        <w:rPr>
          <w:rFonts w:ascii="Verdana" w:hAnsi="Verdana"/>
          <w:b/>
          <w:color w:val="1F497D"/>
          <w:sz w:val="16"/>
          <w:szCs w:val="16"/>
        </w:rPr>
        <w:t>Oficina de Prensa de IBEROSTAR</w:t>
      </w:r>
    </w:p>
    <w:p w:rsidR="003B4853" w:rsidRPr="00E06A06" w:rsidRDefault="003B4853" w:rsidP="002F3428">
      <w:pPr>
        <w:tabs>
          <w:tab w:val="left" w:pos="8504"/>
        </w:tabs>
        <w:ind w:left="0" w:right="-1"/>
        <w:jc w:val="center"/>
        <w:rPr>
          <w:rFonts w:ascii="Verdana" w:hAnsi="Verdana"/>
          <w:b/>
          <w:color w:val="1F497D"/>
          <w:sz w:val="16"/>
          <w:szCs w:val="16"/>
        </w:rPr>
      </w:pPr>
      <w:r w:rsidRPr="00E06A06">
        <w:rPr>
          <w:rFonts w:ascii="Verdana" w:hAnsi="Verdana"/>
          <w:b/>
          <w:color w:val="1F497D"/>
          <w:sz w:val="16"/>
          <w:szCs w:val="16"/>
        </w:rPr>
        <w:t>Edelman</w:t>
      </w:r>
    </w:p>
    <w:p w:rsidR="003B4853" w:rsidRPr="00E06A06" w:rsidRDefault="003B4853" w:rsidP="002F3428">
      <w:pPr>
        <w:tabs>
          <w:tab w:val="left" w:pos="8504"/>
        </w:tabs>
        <w:ind w:left="0" w:right="-1"/>
        <w:jc w:val="center"/>
        <w:rPr>
          <w:rFonts w:ascii="Verdana" w:hAnsi="Verdana" w:cs="Tahoma"/>
          <w:b/>
          <w:bCs/>
          <w:color w:val="1F497D"/>
          <w:sz w:val="16"/>
          <w:szCs w:val="16"/>
        </w:rPr>
      </w:pPr>
      <w:r w:rsidRPr="00E06A06">
        <w:rPr>
          <w:rFonts w:ascii="Verdana" w:hAnsi="Verdana" w:cs="Tahoma"/>
          <w:color w:val="1F497D"/>
          <w:sz w:val="16"/>
          <w:szCs w:val="16"/>
        </w:rPr>
        <w:t xml:space="preserve">Tel: +34 </w:t>
      </w:r>
      <w:r w:rsidRPr="00E06A06">
        <w:rPr>
          <w:rFonts w:ascii="Verdana" w:hAnsi="Verdana" w:cs="Tahoma"/>
          <w:b/>
          <w:bCs/>
          <w:color w:val="1F497D"/>
          <w:sz w:val="16"/>
          <w:szCs w:val="16"/>
        </w:rPr>
        <w:t>915560154</w:t>
      </w:r>
      <w:r w:rsidRPr="00E06A06">
        <w:rPr>
          <w:rFonts w:ascii="Verdana" w:hAnsi="Verdana" w:cs="Tahoma"/>
          <w:color w:val="1F497D"/>
          <w:sz w:val="16"/>
          <w:szCs w:val="16"/>
        </w:rPr>
        <w:t xml:space="preserve">   Fax: +34 </w:t>
      </w:r>
      <w:r w:rsidRPr="00E06A06">
        <w:rPr>
          <w:rFonts w:ascii="Verdana" w:hAnsi="Verdana" w:cs="Tahoma"/>
          <w:b/>
          <w:bCs/>
          <w:color w:val="1F497D"/>
          <w:sz w:val="16"/>
          <w:szCs w:val="16"/>
        </w:rPr>
        <w:t>917702966</w:t>
      </w:r>
    </w:p>
    <w:p w:rsidR="003B4853" w:rsidRPr="00E06A06" w:rsidRDefault="003B4853" w:rsidP="002F3428">
      <w:pPr>
        <w:tabs>
          <w:tab w:val="left" w:pos="8504"/>
        </w:tabs>
        <w:ind w:left="0" w:right="-1"/>
        <w:jc w:val="center"/>
        <w:rPr>
          <w:rFonts w:ascii="Verdana" w:hAnsi="Verdana" w:cs="Tahoma"/>
          <w:color w:val="1F497D"/>
          <w:sz w:val="16"/>
          <w:szCs w:val="16"/>
        </w:rPr>
      </w:pPr>
      <w:smartTag w:uri="urn:schemas-microsoft-com:office:smarttags" w:element="PersonName">
        <w:smartTagPr>
          <w:attr w:name="ProductID" w:val="Pelayo Alonso"/>
        </w:smartTagPr>
        <w:r w:rsidRPr="00E06A06">
          <w:rPr>
            <w:rFonts w:ascii="Verdana" w:hAnsi="Verdana" w:cs="Tahoma"/>
            <w:b/>
            <w:color w:val="1F497D"/>
            <w:sz w:val="16"/>
            <w:szCs w:val="16"/>
          </w:rPr>
          <w:t>Pelayo Alonso</w:t>
        </w:r>
      </w:smartTag>
      <w:r w:rsidRPr="00E06A06">
        <w:rPr>
          <w:rFonts w:ascii="Verdana" w:hAnsi="Verdana" w:cs="Tahoma"/>
          <w:color w:val="1F497D"/>
          <w:sz w:val="16"/>
          <w:szCs w:val="16"/>
        </w:rPr>
        <w:t xml:space="preserve"> (</w:t>
      </w:r>
      <w:hyperlink r:id="rId14" w:history="1">
        <w:r w:rsidRPr="00E06A06">
          <w:rPr>
            <w:rStyle w:val="Hyperlink"/>
            <w:rFonts w:ascii="Verdana" w:hAnsi="Verdana"/>
            <w:color w:val="1F497D"/>
            <w:sz w:val="16"/>
            <w:szCs w:val="16"/>
          </w:rPr>
          <w:t>pelayo.alonso@edelman.com</w:t>
        </w:r>
      </w:hyperlink>
      <w:r w:rsidRPr="00E06A06">
        <w:rPr>
          <w:rFonts w:ascii="Verdana" w:hAnsi="Verdana" w:cs="Tahoma"/>
          <w:color w:val="1F497D"/>
          <w:sz w:val="16"/>
          <w:szCs w:val="16"/>
        </w:rPr>
        <w:t>)</w:t>
      </w:r>
    </w:p>
    <w:p w:rsidR="003B4853" w:rsidRDefault="003B4853" w:rsidP="002F3428">
      <w:pPr>
        <w:tabs>
          <w:tab w:val="left" w:pos="8504"/>
        </w:tabs>
        <w:ind w:left="0" w:right="-1"/>
        <w:jc w:val="center"/>
        <w:rPr>
          <w:rFonts w:ascii="Verdana" w:hAnsi="Verdana" w:cs="Tahoma"/>
          <w:color w:val="1F497D"/>
          <w:sz w:val="16"/>
          <w:szCs w:val="16"/>
          <w:lang w:val="it-IT"/>
        </w:rPr>
      </w:pPr>
      <w:r w:rsidRPr="00E06A06">
        <w:rPr>
          <w:rFonts w:ascii="Verdana" w:hAnsi="Verdana" w:cs="Tahoma"/>
          <w:b/>
          <w:color w:val="1F497D"/>
          <w:sz w:val="16"/>
          <w:szCs w:val="16"/>
          <w:lang w:val="it-IT"/>
        </w:rPr>
        <w:t>Irene Cervera</w:t>
      </w:r>
      <w:r w:rsidRPr="00E06A06">
        <w:rPr>
          <w:rFonts w:ascii="Verdana" w:hAnsi="Verdana" w:cs="Tahoma"/>
          <w:color w:val="1F497D"/>
          <w:sz w:val="16"/>
          <w:szCs w:val="16"/>
          <w:lang w:val="it-IT"/>
        </w:rPr>
        <w:t xml:space="preserve"> (</w:t>
      </w:r>
      <w:hyperlink r:id="rId15" w:history="1">
        <w:r w:rsidRPr="00E06A06">
          <w:rPr>
            <w:rStyle w:val="Hyperlink"/>
            <w:rFonts w:ascii="Verdana" w:hAnsi="Verdana"/>
            <w:color w:val="1F497D"/>
            <w:sz w:val="16"/>
            <w:szCs w:val="16"/>
            <w:lang w:val="fr-BE"/>
          </w:rPr>
          <w:t>irene.cervera@edelman.com</w:t>
        </w:r>
      </w:hyperlink>
      <w:r w:rsidRPr="00E06A06">
        <w:rPr>
          <w:rFonts w:ascii="Verdana" w:hAnsi="Verdana" w:cs="Tahoma"/>
          <w:color w:val="1F497D"/>
          <w:sz w:val="16"/>
          <w:szCs w:val="16"/>
          <w:lang w:val="it-IT"/>
        </w:rPr>
        <w:t>)</w:t>
      </w:r>
    </w:p>
    <w:p w:rsidR="003B4853" w:rsidRPr="0027520C" w:rsidRDefault="003B4853" w:rsidP="002F3428">
      <w:pPr>
        <w:tabs>
          <w:tab w:val="left" w:pos="8504"/>
        </w:tabs>
        <w:ind w:left="0" w:right="-1"/>
        <w:jc w:val="center"/>
        <w:rPr>
          <w:rFonts w:ascii="Verdana" w:hAnsi="Verdana"/>
          <w:color w:val="1F497D"/>
          <w:sz w:val="18"/>
          <w:szCs w:val="18"/>
        </w:rPr>
      </w:pPr>
      <w:r w:rsidRPr="000B7514">
        <w:rPr>
          <w:rFonts w:ascii="Verdana" w:hAnsi="Verdana" w:cs="Tahoma"/>
          <w:b/>
          <w:color w:val="1F497D"/>
          <w:sz w:val="16"/>
          <w:szCs w:val="16"/>
          <w:lang w:val="it-IT"/>
        </w:rPr>
        <w:t>Juan Salgueiro</w:t>
      </w:r>
      <w:r>
        <w:rPr>
          <w:rFonts w:ascii="Verdana" w:hAnsi="Verdana" w:cs="Tahoma"/>
          <w:color w:val="1F497D"/>
          <w:sz w:val="16"/>
          <w:szCs w:val="16"/>
          <w:lang w:val="it-IT"/>
        </w:rPr>
        <w:t xml:space="preserve"> </w:t>
      </w:r>
      <w:r w:rsidRPr="000B7514">
        <w:rPr>
          <w:rFonts w:ascii="Verdana" w:hAnsi="Verdana" w:cs="Tahoma"/>
          <w:color w:val="1F497D"/>
          <w:sz w:val="16"/>
          <w:szCs w:val="16"/>
          <w:lang w:val="it-IT"/>
        </w:rPr>
        <w:t>(</w:t>
      </w:r>
      <w:hyperlink r:id="rId16" w:history="1">
        <w:r w:rsidRPr="000B7514">
          <w:rPr>
            <w:rStyle w:val="Hyperlink"/>
            <w:rFonts w:ascii="Verdana" w:hAnsi="Verdana" w:cs="Tahoma"/>
            <w:color w:val="1F497D"/>
            <w:sz w:val="16"/>
            <w:szCs w:val="16"/>
            <w:lang w:val="it-IT"/>
          </w:rPr>
          <w:t>juan.salgueiro@edelman.com</w:t>
        </w:r>
      </w:hyperlink>
      <w:r>
        <w:rPr>
          <w:rFonts w:ascii="Verdana" w:hAnsi="Verdana" w:cs="Tahoma"/>
          <w:color w:val="1F497D"/>
          <w:sz w:val="16"/>
          <w:szCs w:val="16"/>
          <w:lang w:val="it-IT"/>
        </w:rPr>
        <w:t>)</w:t>
      </w:r>
    </w:p>
    <w:p w:rsidR="007611A9" w:rsidRDefault="007611A9" w:rsidP="002F3428">
      <w:pPr>
        <w:tabs>
          <w:tab w:val="left" w:pos="8504"/>
        </w:tabs>
        <w:ind w:left="0" w:right="-1"/>
      </w:pPr>
    </w:p>
    <w:sectPr w:rsidR="007611A9" w:rsidSect="00C0078A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A3" w:rsidRDefault="00F953A3" w:rsidP="00A24ECF">
      <w:r>
        <w:separator/>
      </w:r>
    </w:p>
  </w:endnote>
  <w:endnote w:type="continuationSeparator" w:id="0">
    <w:p w:rsidR="00F953A3" w:rsidRDefault="00F953A3" w:rsidP="00A2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A3" w:rsidRPr="00F82EDD" w:rsidRDefault="00F953A3" w:rsidP="00A24ECF">
    <w:pPr>
      <w:pStyle w:val="Footer"/>
      <w:ind w:left="0"/>
      <w:rPr>
        <w:rFonts w:ascii="Verdana" w:hAnsi="Verdana"/>
        <w:b/>
        <w:color w:val="595959"/>
        <w:sz w:val="16"/>
        <w:szCs w:val="16"/>
      </w:rPr>
    </w:pPr>
    <w:r>
      <w:rPr>
        <w:rFonts w:ascii="Verdana" w:hAnsi="Verdana"/>
        <w:b/>
        <w:noProof/>
        <w:color w:val="595959"/>
        <w:lang w:val="en-US"/>
      </w:rPr>
      <w:drawing>
        <wp:anchor distT="0" distB="0" distL="114300" distR="114300" simplePos="0" relativeHeight="251659264" behindDoc="0" locked="0" layoutInCell="1" allowOverlap="1" wp14:anchorId="4922F802" wp14:editId="5D915351">
          <wp:simplePos x="0" y="0"/>
          <wp:positionH relativeFrom="column">
            <wp:posOffset>5574030</wp:posOffset>
          </wp:positionH>
          <wp:positionV relativeFrom="paragraph">
            <wp:posOffset>29845</wp:posOffset>
          </wp:positionV>
          <wp:extent cx="685800" cy="603885"/>
          <wp:effectExtent l="0" t="0" r="0" b="0"/>
          <wp:wrapNone/>
          <wp:docPr id="1" name="Picture 1" descr="Logo Gr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EDD">
      <w:rPr>
        <w:rFonts w:ascii="Verdana" w:hAnsi="Verdana"/>
        <w:b/>
        <w:color w:val="595959"/>
        <w:sz w:val="16"/>
        <w:szCs w:val="16"/>
      </w:rPr>
      <w:t xml:space="preserve">España – Grecia – </w:t>
    </w:r>
    <w:r>
      <w:rPr>
        <w:rFonts w:ascii="Verdana" w:hAnsi="Verdana"/>
        <w:b/>
        <w:color w:val="595959"/>
        <w:sz w:val="16"/>
        <w:szCs w:val="16"/>
      </w:rPr>
      <w:t>Hungría</w:t>
    </w:r>
    <w:r w:rsidRPr="00F82EDD">
      <w:rPr>
        <w:rFonts w:ascii="Verdana" w:hAnsi="Verdana"/>
        <w:b/>
        <w:color w:val="595959"/>
        <w:sz w:val="16"/>
        <w:szCs w:val="16"/>
      </w:rPr>
      <w:t xml:space="preserve"> – Túnez – Marruecos – Montenegro – Turquía </w:t>
    </w:r>
    <w:r>
      <w:rPr>
        <w:rFonts w:ascii="Verdana" w:hAnsi="Verdana"/>
        <w:b/>
        <w:color w:val="595959"/>
        <w:sz w:val="16"/>
        <w:szCs w:val="16"/>
      </w:rPr>
      <w:t>– Cabo Verde</w:t>
    </w:r>
  </w:p>
  <w:p w:rsidR="00F953A3" w:rsidRPr="00F82EDD" w:rsidRDefault="00F953A3" w:rsidP="00A24ECF">
    <w:pPr>
      <w:pStyle w:val="Footer"/>
      <w:jc w:val="center"/>
      <w:rPr>
        <w:rFonts w:ascii="Verdana" w:hAnsi="Verdana"/>
        <w:b/>
        <w:color w:val="595959"/>
        <w:sz w:val="16"/>
        <w:szCs w:val="16"/>
      </w:rPr>
    </w:pPr>
    <w:r w:rsidRPr="00F82EDD">
      <w:rPr>
        <w:rFonts w:ascii="Verdana" w:hAnsi="Verdana"/>
        <w:b/>
        <w:color w:val="595959"/>
        <w:sz w:val="16"/>
        <w:szCs w:val="16"/>
      </w:rPr>
      <w:t>Bulgaria – Croacia – Rep. Dominicana – Cuba – México – Brasil – Jamaica</w:t>
    </w:r>
  </w:p>
  <w:p w:rsidR="00F953A3" w:rsidRDefault="00F953A3" w:rsidP="00A24ECF">
    <w:pPr>
      <w:pStyle w:val="Footer"/>
      <w:rPr>
        <w:rFonts w:ascii="Verdana" w:hAnsi="Verdana"/>
        <w:sz w:val="18"/>
        <w:szCs w:val="18"/>
      </w:rPr>
    </w:pPr>
  </w:p>
  <w:p w:rsidR="00F953A3" w:rsidRPr="00F82EDD" w:rsidRDefault="00F953A3" w:rsidP="00A24ECF">
    <w:pPr>
      <w:pStyle w:val="Footer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A3" w:rsidRDefault="00F953A3" w:rsidP="00A24ECF">
      <w:r>
        <w:separator/>
      </w:r>
    </w:p>
  </w:footnote>
  <w:footnote w:type="continuationSeparator" w:id="0">
    <w:p w:rsidR="00F953A3" w:rsidRDefault="00F953A3" w:rsidP="00A24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A3" w:rsidRDefault="00F953A3" w:rsidP="00A24ECF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2063115</wp:posOffset>
          </wp:positionH>
          <wp:positionV relativeFrom="paragraph">
            <wp:posOffset>-201930</wp:posOffset>
          </wp:positionV>
          <wp:extent cx="1504950" cy="1114425"/>
          <wp:effectExtent l="0" t="0" r="0" b="0"/>
          <wp:wrapTight wrapText="bothSides">
            <wp:wrapPolygon edited="0">
              <wp:start x="9843" y="0"/>
              <wp:lineTo x="7109" y="2585"/>
              <wp:lineTo x="4648" y="5538"/>
              <wp:lineTo x="6835" y="11815"/>
              <wp:lineTo x="0" y="15138"/>
              <wp:lineTo x="0" y="21415"/>
              <wp:lineTo x="21327" y="21415"/>
              <wp:lineTo x="21327" y="15508"/>
              <wp:lineTo x="16952" y="5908"/>
              <wp:lineTo x="14491" y="2954"/>
              <wp:lineTo x="11484" y="0"/>
              <wp:lineTo x="9843" y="0"/>
            </wp:wrapPolygon>
          </wp:wrapTight>
          <wp:docPr id="2" name="Picture 2" descr="Logo-Vertical sin 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Vertical sin mar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53A3" w:rsidRDefault="00F953A3" w:rsidP="00A24ECF">
    <w:pPr>
      <w:pStyle w:val="Header"/>
      <w:jc w:val="center"/>
    </w:pPr>
  </w:p>
  <w:p w:rsidR="00F953A3" w:rsidRDefault="00F953A3" w:rsidP="00A24ECF">
    <w:pPr>
      <w:pStyle w:val="Header"/>
      <w:jc w:val="center"/>
    </w:pPr>
  </w:p>
  <w:p w:rsidR="00F953A3" w:rsidRDefault="00F953A3" w:rsidP="00A24ECF">
    <w:pPr>
      <w:pStyle w:val="Header"/>
      <w:jc w:val="center"/>
    </w:pPr>
  </w:p>
  <w:p w:rsidR="00F953A3" w:rsidRDefault="00F953A3" w:rsidP="00A24ECF">
    <w:pPr>
      <w:pStyle w:val="Header"/>
      <w:jc w:val="center"/>
    </w:pPr>
  </w:p>
  <w:p w:rsidR="00BB3F91" w:rsidRDefault="00BB3F91" w:rsidP="00A24EC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1C05"/>
    <w:multiLevelType w:val="hybridMultilevel"/>
    <w:tmpl w:val="567647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03953"/>
    <w:multiLevelType w:val="hybridMultilevel"/>
    <w:tmpl w:val="C4B4A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04B"/>
    <w:rsid w:val="00065E5C"/>
    <w:rsid w:val="00126227"/>
    <w:rsid w:val="00146ED5"/>
    <w:rsid w:val="00163FB8"/>
    <w:rsid w:val="001B363F"/>
    <w:rsid w:val="00217AB1"/>
    <w:rsid w:val="00244D69"/>
    <w:rsid w:val="00251F6C"/>
    <w:rsid w:val="002C723D"/>
    <w:rsid w:val="002F3428"/>
    <w:rsid w:val="003606E2"/>
    <w:rsid w:val="003B4853"/>
    <w:rsid w:val="003F0BB4"/>
    <w:rsid w:val="0043238C"/>
    <w:rsid w:val="0049685B"/>
    <w:rsid w:val="004C0F7F"/>
    <w:rsid w:val="004F104B"/>
    <w:rsid w:val="005710EC"/>
    <w:rsid w:val="007611A9"/>
    <w:rsid w:val="007C1D5A"/>
    <w:rsid w:val="007D5CD5"/>
    <w:rsid w:val="00887F86"/>
    <w:rsid w:val="00930D8A"/>
    <w:rsid w:val="00963040"/>
    <w:rsid w:val="00A24ECF"/>
    <w:rsid w:val="00AE10C5"/>
    <w:rsid w:val="00B72ADE"/>
    <w:rsid w:val="00B96F85"/>
    <w:rsid w:val="00BB3F91"/>
    <w:rsid w:val="00C0078A"/>
    <w:rsid w:val="00D536E8"/>
    <w:rsid w:val="00DA27DE"/>
    <w:rsid w:val="00E251EA"/>
    <w:rsid w:val="00E62E7E"/>
    <w:rsid w:val="00EF60C1"/>
    <w:rsid w:val="00F9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0D8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E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ECF"/>
  </w:style>
  <w:style w:type="paragraph" w:styleId="Footer">
    <w:name w:val="footer"/>
    <w:basedOn w:val="Normal"/>
    <w:link w:val="FooterChar"/>
    <w:unhideWhenUsed/>
    <w:rsid w:val="00A24E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4ECF"/>
  </w:style>
  <w:style w:type="paragraph" w:styleId="BalloonText">
    <w:name w:val="Balloon Text"/>
    <w:basedOn w:val="Normal"/>
    <w:link w:val="BalloonTextChar"/>
    <w:uiPriority w:val="99"/>
    <w:semiHidden/>
    <w:unhideWhenUsed/>
    <w:rsid w:val="00A2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berostarpro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berostarpro@iberosta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uan.salgueiro@edelma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irene.cervera@edelman.com" TargetMode="External"/><Relationship Id="rId10" Type="http://schemas.openxmlformats.org/officeDocument/2006/relationships/hyperlink" Target="http://www.iberostar.co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berostarpro.com/" TargetMode="External"/><Relationship Id="rId14" Type="http://schemas.openxmlformats.org/officeDocument/2006/relationships/hyperlink" Target="mailto:pelayo.alonso@edelma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86FF-B9CB-4E37-A64B-EC3E8F26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e022076</cp:lastModifiedBy>
  <cp:revision>26</cp:revision>
  <dcterms:created xsi:type="dcterms:W3CDTF">2011-11-15T10:51:00Z</dcterms:created>
  <dcterms:modified xsi:type="dcterms:W3CDTF">2011-11-23T09:21:00Z</dcterms:modified>
</cp:coreProperties>
</file>