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BD" w:rsidRPr="002C0BC5" w:rsidRDefault="00736457" w:rsidP="00D617BD">
      <w:pPr>
        <w:spacing w:after="0" w:line="240" w:lineRule="auto"/>
        <w:jc w:val="both"/>
        <w:rPr>
          <w:rFonts w:ascii="Verdana" w:hAnsi="Verdana"/>
          <w:bCs/>
          <w:color w:val="002060"/>
          <w:sz w:val="20"/>
          <w:szCs w:val="20"/>
        </w:rPr>
      </w:pPr>
      <w:r w:rsidRPr="002C0BC5">
        <w:rPr>
          <w:rFonts w:ascii="Verdana" w:hAnsi="Verdana" w:cs="Verdana"/>
          <w:bCs/>
          <w:color w:val="002060"/>
          <w:sz w:val="24"/>
          <w:szCs w:val="24"/>
          <w:lang w:eastAsia="es-ES"/>
        </w:rPr>
        <w:t xml:space="preserve">     </w:t>
      </w:r>
    </w:p>
    <w:p w:rsidR="002C0BC5" w:rsidRPr="002C0BC5" w:rsidRDefault="00A66BCE" w:rsidP="00A66BCE">
      <w:pPr>
        <w:jc w:val="center"/>
        <w:rPr>
          <w:rFonts w:ascii="Verdana" w:hAnsi="Verdana"/>
          <w:bCs/>
          <w:sz w:val="24"/>
          <w:szCs w:val="24"/>
        </w:rPr>
      </w:pPr>
      <w:r w:rsidRPr="00A66BCE">
        <w:rPr>
          <w:rFonts w:ascii="Verdana" w:hAnsi="Verdana"/>
          <w:bCs/>
          <w:sz w:val="24"/>
          <w:szCs w:val="24"/>
        </w:rPr>
        <w:t>Hóspedes do IBEROSTAR acompanham soltura de filhotes de tartarugas marinhas</w:t>
      </w:r>
    </w:p>
    <w:p w:rsidR="00A66BCE" w:rsidRPr="00A66BCE" w:rsidRDefault="00A66BCE" w:rsidP="00A66BCE">
      <w:pPr>
        <w:jc w:val="center"/>
        <w:rPr>
          <w:rFonts w:ascii="Verdana" w:hAnsi="Verdana"/>
          <w:b w:val="0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A</w:t>
      </w:r>
      <w:r>
        <w:rPr>
          <w:rFonts w:ascii="Verdana" w:hAnsi="Verdana"/>
          <w:i/>
          <w:iCs/>
          <w:sz w:val="20"/>
          <w:szCs w:val="20"/>
        </w:rPr>
        <w:t xml:space="preserve">ção ocorreu em frente ao Complexo, na Praia do </w:t>
      </w:r>
      <w:proofErr w:type="gramStart"/>
      <w:r>
        <w:rPr>
          <w:rFonts w:ascii="Verdana" w:hAnsi="Verdana"/>
          <w:i/>
          <w:iCs/>
          <w:sz w:val="20"/>
          <w:szCs w:val="20"/>
        </w:rPr>
        <w:t>Forte</w:t>
      </w:r>
      <w:proofErr w:type="gramEnd"/>
    </w:p>
    <w:p w:rsidR="002C0BC5" w:rsidRDefault="002C0BC5" w:rsidP="002C0BC5">
      <w:pPr>
        <w:rPr>
          <w:rFonts w:ascii="Verdana" w:hAnsi="Verdana"/>
          <w:bCs/>
          <w:color w:val="002060"/>
          <w:sz w:val="20"/>
          <w:szCs w:val="20"/>
        </w:rPr>
      </w:pPr>
      <w:r>
        <w:rPr>
          <w:rFonts w:ascii="Verdana" w:hAnsi="Verdana" w:cs="Arial"/>
          <w:b w:val="0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A46D64" wp14:editId="08057098">
                <wp:simplePos x="0" y="0"/>
                <wp:positionH relativeFrom="column">
                  <wp:posOffset>20955</wp:posOffset>
                </wp:positionH>
                <wp:positionV relativeFrom="paragraph">
                  <wp:posOffset>169707</wp:posOffset>
                </wp:positionV>
                <wp:extent cx="5667375" cy="0"/>
                <wp:effectExtent l="0" t="0" r="952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65pt;margin-top:13.35pt;width:446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" strokeweight="1pt"/>
            </w:pict>
          </mc:Fallback>
        </mc:AlternateContent>
      </w:r>
    </w:p>
    <w:p w:rsidR="00A66BCE" w:rsidRPr="00A66BCE" w:rsidRDefault="00A66BCE" w:rsidP="00A66BCE">
      <w:pPr>
        <w:jc w:val="center"/>
        <w:rPr>
          <w:rFonts w:ascii="Verdana" w:hAnsi="Verdana"/>
          <w:b w:val="0"/>
          <w:i/>
          <w:iCs/>
          <w:sz w:val="20"/>
          <w:szCs w:val="20"/>
        </w:rPr>
      </w:pPr>
      <w:r>
        <w:rPr>
          <w:b w:val="0"/>
          <w:noProof/>
          <w:color w:val="auto"/>
          <w:lang w:val="es-ES" w:eastAsia="es-ES"/>
        </w:rPr>
        <w:drawing>
          <wp:anchor distT="0" distB="0" distL="114300" distR="114300" simplePos="0" relativeHeight="251660800" behindDoc="0" locked="0" layoutInCell="1" allowOverlap="1" wp14:anchorId="4AC3AE31" wp14:editId="4FFE5C66">
            <wp:simplePos x="0" y="0"/>
            <wp:positionH relativeFrom="column">
              <wp:align>left</wp:align>
            </wp:positionH>
            <wp:positionV relativeFrom="paragraph">
              <wp:posOffset>74295</wp:posOffset>
            </wp:positionV>
            <wp:extent cx="1552575" cy="2339340"/>
            <wp:effectExtent l="0" t="0" r="9525" b="3810"/>
            <wp:wrapSquare wrapText="bothSides"/>
            <wp:docPr id="3" name="Imagen 3" descr="Tamar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mar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33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BCE" w:rsidRPr="00A66BCE" w:rsidRDefault="00A66BCE" w:rsidP="00A66BCE">
      <w:pPr>
        <w:jc w:val="both"/>
        <w:rPr>
          <w:rFonts w:ascii="Verdana" w:hAnsi="Verdana"/>
          <w:b w:val="0"/>
          <w:sz w:val="20"/>
          <w:szCs w:val="20"/>
        </w:rPr>
      </w:pPr>
      <w:r w:rsidRPr="00A66BCE">
        <w:rPr>
          <w:rFonts w:ascii="Verdana" w:hAnsi="Verdana"/>
          <w:b w:val="0"/>
          <w:sz w:val="20"/>
          <w:szCs w:val="20"/>
        </w:rPr>
        <w:t xml:space="preserve">Com o objetivo de sensibilizar os turistas para a necessidade de conservação do ecossistema marinho e terrestre, cerca de 650 hóspedes dos resorts IBEROSTAR Bahia e IBEROSTAR Praia do Forte acompanharam recentemente uma soltura de filhotes de tartarugas marinhas, na praia em frente ao Complexo hoteleiro. </w:t>
      </w:r>
    </w:p>
    <w:p w:rsidR="00A66BCE" w:rsidRPr="00A66BCE" w:rsidRDefault="00A66BCE" w:rsidP="00A66BCE">
      <w:pPr>
        <w:jc w:val="both"/>
        <w:rPr>
          <w:rFonts w:ascii="Verdana" w:hAnsi="Verdana"/>
          <w:b w:val="0"/>
          <w:sz w:val="20"/>
          <w:szCs w:val="20"/>
          <w:lang w:val="es-ES"/>
        </w:rPr>
      </w:pP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Em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parceria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com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o TAMAR/Núcleo de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Monitoramento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de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Tartarugas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Marinhas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, a equipe do IBEROSTAR divulga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aos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hóspedes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a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programação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d</w:t>
      </w:r>
      <w:bookmarkStart w:id="0" w:name="_GoBack"/>
      <w:bookmarkEnd w:id="0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a soltura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com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24 horas de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antecedência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, para que o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maior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número de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interessados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possa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comparecer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ao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local no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horário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previsto.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Na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oportunidade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, os biólogos do TAMAR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realizam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uma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apresentação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sobre o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trabalho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de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conservação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dessas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espécies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e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também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alertam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para a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importância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de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não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jogarem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resíduos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e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lixo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nas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praias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,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uma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vez que os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animais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marinhos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estão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sujeitos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a ingerir plásticos e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outros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objetos, por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confundi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-los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com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alimentos.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Além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disso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,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alertam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também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para o cuidado no uso de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quadriciclos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e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outros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veículos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motorizados,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pois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não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devem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circular pela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areia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>.</w:t>
      </w:r>
    </w:p>
    <w:p w:rsidR="00A66BCE" w:rsidRPr="00A66BCE" w:rsidRDefault="00A66BCE" w:rsidP="00A66BCE">
      <w:pPr>
        <w:jc w:val="both"/>
        <w:rPr>
          <w:rFonts w:ascii="Verdana" w:hAnsi="Verdana"/>
          <w:b w:val="0"/>
          <w:sz w:val="20"/>
          <w:szCs w:val="20"/>
          <w:lang w:val="es-ES"/>
        </w:rPr>
      </w:pPr>
    </w:p>
    <w:p w:rsidR="00A66BCE" w:rsidRPr="00A66BCE" w:rsidRDefault="00A66BCE" w:rsidP="00A66BCE">
      <w:pPr>
        <w:jc w:val="both"/>
        <w:rPr>
          <w:rFonts w:ascii="Verdana" w:hAnsi="Verdana"/>
          <w:bCs/>
          <w:sz w:val="20"/>
          <w:szCs w:val="20"/>
          <w:lang w:val="es-ES"/>
        </w:rPr>
      </w:pPr>
      <w:r w:rsidRPr="00A66BCE">
        <w:rPr>
          <w:rFonts w:ascii="Verdana" w:hAnsi="Verdana"/>
          <w:bCs/>
          <w:sz w:val="20"/>
          <w:szCs w:val="20"/>
          <w:lang w:val="es-ES"/>
        </w:rPr>
        <w:t>Período de desova</w:t>
      </w:r>
    </w:p>
    <w:p w:rsidR="00A66BCE" w:rsidRPr="00A66BCE" w:rsidRDefault="00A66BCE" w:rsidP="00A66BCE">
      <w:pPr>
        <w:jc w:val="both"/>
        <w:rPr>
          <w:rFonts w:ascii="Verdana" w:hAnsi="Verdana"/>
          <w:b w:val="0"/>
          <w:sz w:val="20"/>
          <w:szCs w:val="20"/>
          <w:lang w:val="es-ES"/>
        </w:rPr>
      </w:pPr>
      <w:r w:rsidRPr="00A66BCE">
        <w:rPr>
          <w:rFonts w:ascii="Verdana" w:hAnsi="Verdana"/>
          <w:b w:val="0"/>
          <w:sz w:val="20"/>
          <w:szCs w:val="20"/>
        </w:rPr>
        <w:t xml:space="preserve">As fêmeas de quatro das cinco espécies de tartarugas marinhas, que existem no Brasil, retornam às praias em que nasceram para depositar seus ovos ano após ano.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Esse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período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ocorre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entre os meses de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setembro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a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março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,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quando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as bases e equipes do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Projeto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TAMAR,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em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áreas de desovas no litoral da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Bahia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, Sergipe, Rio Grande do Norte, Espírito Santo e Rio de Janeiro,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já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estão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a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postos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>. 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Uma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parceria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entre o IBEROSTAR e o TAMAR, que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ocorre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desde 2006,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possibilita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que o Complexo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tenha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uma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estação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do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projeto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,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com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programas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educacionais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e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deck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para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observação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de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baleias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.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Essa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região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concentra cerca de mil desovas das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espécies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Cabeçuda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(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Caretta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caretta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), de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Pente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(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Eretmochelys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imbricata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>) e Oliva (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Lepidochelys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olivacea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)  por temporada. A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existência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de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um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bolsão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de desova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neste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trecho – 1km que concentra a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maioria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dos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ninhos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– demanda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maiores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esforços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da equipe: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monitoramentos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noturnos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,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capacitações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de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funcionários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do hotel e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atividades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com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hóspedes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e moradores das casas próximas à orla.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Foi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pensando no período de desova das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tartarugas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em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frente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aos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resorts do IBEROSTAR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na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Praia do Forte, que a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iluminação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noturna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foi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projetada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para o interior do Complexo,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assim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não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atrapalha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e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não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desorienta as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tartarugas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que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nascem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e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precisam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se guiar pela luz natural do horizonte até o mar.</w:t>
      </w:r>
    </w:p>
    <w:p w:rsidR="00A66BCE" w:rsidRPr="00A66BCE" w:rsidRDefault="00A66BCE" w:rsidP="00A66BCE">
      <w:pPr>
        <w:jc w:val="both"/>
        <w:rPr>
          <w:rFonts w:ascii="Verdana" w:hAnsi="Verdana"/>
          <w:b w:val="0"/>
          <w:bCs/>
          <w:color w:val="auto"/>
          <w:sz w:val="20"/>
          <w:szCs w:val="20"/>
        </w:rPr>
      </w:pPr>
    </w:p>
    <w:p w:rsidR="00A66BCE" w:rsidRPr="00A66BCE" w:rsidRDefault="00A66BCE" w:rsidP="00A66BCE">
      <w:pPr>
        <w:jc w:val="both"/>
        <w:rPr>
          <w:rFonts w:ascii="Verdana" w:hAnsi="Verdana"/>
          <w:bCs/>
          <w:sz w:val="20"/>
          <w:szCs w:val="20"/>
          <w:lang w:val="es-ES"/>
        </w:rPr>
      </w:pPr>
      <w:r w:rsidRPr="00A66BCE">
        <w:rPr>
          <w:rFonts w:ascii="Verdana" w:hAnsi="Verdana"/>
          <w:bCs/>
          <w:sz w:val="20"/>
          <w:szCs w:val="20"/>
          <w:lang w:val="es-ES"/>
        </w:rPr>
        <w:t>Sobre o IBEROSTAR no Brasil</w:t>
      </w:r>
    </w:p>
    <w:p w:rsidR="00A66BCE" w:rsidRPr="00A66BCE" w:rsidRDefault="00A66BCE" w:rsidP="00A66BCE">
      <w:pPr>
        <w:jc w:val="both"/>
        <w:rPr>
          <w:rFonts w:ascii="Verdana" w:hAnsi="Verdana"/>
          <w:b w:val="0"/>
          <w:sz w:val="20"/>
          <w:szCs w:val="20"/>
          <w:lang w:val="es-ES"/>
        </w:rPr>
      </w:pPr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O IBEROSTAR Grand Amazon é o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primeiro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empreendimento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do Grupo IBEROSTAR no Brasil.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Com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suas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operações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iniciadas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em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2005, o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navio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é da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categoria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Grand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Collection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, a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mais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alta entre os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hotéis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do Grupo. O IBEROSTAR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Bahia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, de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categoria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cinco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estrelas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,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teve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sua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inauguração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em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2006,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enquanto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o IBEROSTAR Praia do Forte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foi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inaugurado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em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2008.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Trabalhando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no sistema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tudo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incluído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, as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propriedades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IBEROSTAR no Brasil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tem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inclusas no valor da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diária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gramStart"/>
      <w:r w:rsidRPr="00A66BCE">
        <w:rPr>
          <w:rFonts w:ascii="Verdana" w:hAnsi="Verdana"/>
          <w:b w:val="0"/>
          <w:sz w:val="20"/>
          <w:szCs w:val="20"/>
          <w:lang w:val="es-ES"/>
        </w:rPr>
        <w:t>todas</w:t>
      </w:r>
      <w:proofErr w:type="gram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as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despesas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com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alimentação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>, bebidas (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alcoólicas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e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não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alcoólicas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,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nacionais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e importadas),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taxas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e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gorjetas.Para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mais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 </w:t>
      </w:r>
      <w:proofErr w:type="spellStart"/>
      <w:r w:rsidRPr="00A66BCE">
        <w:rPr>
          <w:rFonts w:ascii="Verdana" w:hAnsi="Verdana"/>
          <w:b w:val="0"/>
          <w:sz w:val="20"/>
          <w:szCs w:val="20"/>
          <w:lang w:val="es-ES"/>
        </w:rPr>
        <w:t>informações</w:t>
      </w:r>
      <w:proofErr w:type="spellEnd"/>
      <w:r w:rsidRPr="00A66BCE">
        <w:rPr>
          <w:rFonts w:ascii="Verdana" w:hAnsi="Verdana"/>
          <w:b w:val="0"/>
          <w:sz w:val="20"/>
          <w:szCs w:val="20"/>
          <w:lang w:val="es-ES"/>
        </w:rPr>
        <w:t xml:space="preserve">: </w:t>
      </w:r>
      <w:hyperlink r:id="rId9" w:history="1">
        <w:r w:rsidRPr="00A66BCE">
          <w:rPr>
            <w:rStyle w:val="Hipervnculo"/>
            <w:b w:val="0"/>
          </w:rPr>
          <w:t>iberostar.com</w:t>
        </w:r>
      </w:hyperlink>
    </w:p>
    <w:p w:rsidR="00A66BCE" w:rsidRPr="00A66BCE" w:rsidRDefault="00A66BCE" w:rsidP="00A66BCE">
      <w:pPr>
        <w:rPr>
          <w:rFonts w:ascii="Verdana" w:hAnsi="Verdana"/>
          <w:sz w:val="20"/>
          <w:szCs w:val="20"/>
          <w:lang w:val="es-ES"/>
        </w:rPr>
      </w:pPr>
    </w:p>
    <w:p w:rsidR="00A66BCE" w:rsidRPr="00A66BCE" w:rsidRDefault="00A66BCE" w:rsidP="00A66BCE">
      <w:pPr>
        <w:rPr>
          <w:rFonts w:ascii="Verdana" w:hAnsi="Verdana"/>
          <w:bCs/>
          <w:sz w:val="20"/>
          <w:szCs w:val="20"/>
          <w:lang w:val="es-ES"/>
        </w:rPr>
      </w:pPr>
      <w:proofErr w:type="spellStart"/>
      <w:r w:rsidRPr="00A66BCE">
        <w:rPr>
          <w:rFonts w:ascii="Verdana" w:hAnsi="Verdana"/>
          <w:bCs/>
          <w:sz w:val="20"/>
          <w:szCs w:val="20"/>
          <w:lang w:val="es-ES"/>
        </w:rPr>
        <w:t>Informações</w:t>
      </w:r>
      <w:proofErr w:type="spellEnd"/>
      <w:r w:rsidRPr="00A66BCE">
        <w:rPr>
          <w:rFonts w:ascii="Verdana" w:hAnsi="Verdana"/>
          <w:bCs/>
          <w:sz w:val="20"/>
          <w:szCs w:val="20"/>
          <w:lang w:val="es-ES"/>
        </w:rPr>
        <w:t xml:space="preserve"> para a </w:t>
      </w:r>
      <w:proofErr w:type="spellStart"/>
      <w:r w:rsidRPr="00A66BCE">
        <w:rPr>
          <w:rFonts w:ascii="Verdana" w:hAnsi="Verdana"/>
          <w:bCs/>
          <w:sz w:val="20"/>
          <w:szCs w:val="20"/>
          <w:lang w:val="es-ES"/>
        </w:rPr>
        <w:t>imprensa</w:t>
      </w:r>
      <w:proofErr w:type="spellEnd"/>
      <w:r w:rsidRPr="00A66BCE">
        <w:rPr>
          <w:rFonts w:ascii="Verdana" w:hAnsi="Verdana"/>
          <w:bCs/>
          <w:sz w:val="20"/>
          <w:szCs w:val="20"/>
          <w:lang w:val="es-ES"/>
        </w:rPr>
        <w:t xml:space="preserve"> no Brasil</w:t>
      </w:r>
    </w:p>
    <w:p w:rsidR="00A66BCE" w:rsidRPr="00A66BCE" w:rsidRDefault="00A66BCE" w:rsidP="00A66BCE">
      <w:pPr>
        <w:rPr>
          <w:rFonts w:ascii="Verdana" w:hAnsi="Verdana"/>
          <w:b w:val="0"/>
          <w:sz w:val="20"/>
          <w:szCs w:val="20"/>
          <w:lang w:val="en-US"/>
        </w:rPr>
      </w:pPr>
      <w:r w:rsidRPr="00A66BCE">
        <w:rPr>
          <w:rFonts w:ascii="Verdana" w:hAnsi="Verdana"/>
          <w:b w:val="0"/>
          <w:bCs/>
          <w:sz w:val="20"/>
          <w:szCs w:val="20"/>
          <w:lang w:val="en-US"/>
        </w:rPr>
        <w:t xml:space="preserve">Edelman </w:t>
      </w:r>
      <w:proofErr w:type="spellStart"/>
      <w:r w:rsidRPr="00A66BCE">
        <w:rPr>
          <w:rFonts w:ascii="Verdana" w:hAnsi="Verdana"/>
          <w:b w:val="0"/>
          <w:bCs/>
          <w:sz w:val="20"/>
          <w:szCs w:val="20"/>
          <w:lang w:val="en-US"/>
        </w:rPr>
        <w:t>Significa</w:t>
      </w:r>
      <w:proofErr w:type="spellEnd"/>
      <w:r w:rsidRPr="00A66BCE">
        <w:rPr>
          <w:rFonts w:ascii="Verdana" w:hAnsi="Verdana"/>
          <w:b w:val="0"/>
          <w:bCs/>
          <w:sz w:val="20"/>
          <w:szCs w:val="20"/>
          <w:lang w:val="en-US"/>
        </w:rPr>
        <w:t xml:space="preserve">: </w:t>
      </w:r>
      <w:hyperlink r:id="rId10" w:history="1">
        <w:r w:rsidRPr="00A66BCE">
          <w:rPr>
            <w:rStyle w:val="Hipervnculo"/>
            <w:rFonts w:ascii="Verdana" w:hAnsi="Verdana"/>
            <w:b w:val="0"/>
            <w:sz w:val="20"/>
            <w:szCs w:val="20"/>
          </w:rPr>
          <w:t>www.edelman.com.br</w:t>
        </w:r>
      </w:hyperlink>
    </w:p>
    <w:p w:rsidR="00A66BCE" w:rsidRPr="00A66BCE" w:rsidRDefault="00A66BCE" w:rsidP="00A66BCE">
      <w:pPr>
        <w:rPr>
          <w:rFonts w:ascii="Verdana" w:hAnsi="Verdana"/>
          <w:b w:val="0"/>
          <w:sz w:val="20"/>
          <w:szCs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3151"/>
        <w:gridCol w:w="3949"/>
      </w:tblGrid>
      <w:tr w:rsidR="00A66BCE" w:rsidRPr="00A66BCE" w:rsidTr="00A66BCE"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BCE" w:rsidRPr="00A66BCE" w:rsidRDefault="00A66BCE">
            <w:pPr>
              <w:rPr>
                <w:rFonts w:ascii="Verdana" w:eastAsiaTheme="minorHAnsi" w:hAnsi="Verdana" w:cs="Calibri"/>
                <w:b w:val="0"/>
                <w:sz w:val="20"/>
                <w:szCs w:val="20"/>
              </w:rPr>
            </w:pPr>
            <w:r w:rsidRPr="00A66BCE">
              <w:rPr>
                <w:rFonts w:ascii="Verdana" w:hAnsi="Verdana"/>
                <w:b w:val="0"/>
                <w:sz w:val="20"/>
                <w:szCs w:val="20"/>
              </w:rPr>
              <w:t>Carina Curado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BCE" w:rsidRPr="00A66BCE" w:rsidRDefault="00A66BCE">
            <w:pPr>
              <w:rPr>
                <w:rFonts w:ascii="Verdana" w:eastAsiaTheme="minorHAnsi" w:hAnsi="Verdana" w:cs="Calibri"/>
                <w:b w:val="0"/>
                <w:sz w:val="20"/>
                <w:szCs w:val="20"/>
              </w:rPr>
            </w:pPr>
            <w:r w:rsidRPr="00A66BCE">
              <w:rPr>
                <w:rFonts w:ascii="Verdana" w:hAnsi="Verdana"/>
                <w:b w:val="0"/>
                <w:sz w:val="20"/>
                <w:szCs w:val="20"/>
              </w:rPr>
              <w:t>(11) 3060.3113</w:t>
            </w:r>
          </w:p>
        </w:tc>
        <w:tc>
          <w:tcPr>
            <w:tcW w:w="20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BCE" w:rsidRPr="00A66BCE" w:rsidRDefault="00A66BCE">
            <w:pPr>
              <w:keepNext/>
              <w:autoSpaceDE w:val="0"/>
              <w:autoSpaceDN w:val="0"/>
              <w:jc w:val="both"/>
              <w:rPr>
                <w:rFonts w:ascii="Verdana" w:eastAsiaTheme="minorHAnsi" w:hAnsi="Verdana" w:cs="Calibri"/>
                <w:b w:val="0"/>
                <w:color w:val="0000FF"/>
                <w:sz w:val="20"/>
                <w:szCs w:val="20"/>
                <w:lang w:eastAsia="pt-BR"/>
              </w:rPr>
            </w:pPr>
            <w:hyperlink r:id="rId11" w:history="1">
              <w:r w:rsidRPr="00A66BCE">
                <w:rPr>
                  <w:rStyle w:val="Hipervnculo"/>
                  <w:rFonts w:ascii="Verdana" w:hAnsi="Verdana"/>
                  <w:b w:val="0"/>
                  <w:sz w:val="20"/>
                  <w:szCs w:val="20"/>
                </w:rPr>
                <w:t>carina.curado@edelmansignifica.com</w:t>
              </w:r>
            </w:hyperlink>
          </w:p>
        </w:tc>
      </w:tr>
      <w:tr w:rsidR="00A66BCE" w:rsidRPr="00A66BCE" w:rsidTr="00A66BCE">
        <w:trPr>
          <w:trHeight w:val="315"/>
        </w:trPr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BCE" w:rsidRPr="00A66BCE" w:rsidRDefault="00A66BCE">
            <w:pPr>
              <w:rPr>
                <w:rFonts w:ascii="Verdana" w:eastAsiaTheme="minorHAnsi" w:hAnsi="Verdana" w:cs="Calibri"/>
                <w:b w:val="0"/>
                <w:sz w:val="20"/>
                <w:szCs w:val="20"/>
              </w:rPr>
            </w:pPr>
            <w:r w:rsidRPr="00A66BCE">
              <w:rPr>
                <w:rFonts w:ascii="Verdana" w:hAnsi="Verdana"/>
                <w:b w:val="0"/>
                <w:sz w:val="20"/>
                <w:szCs w:val="20"/>
              </w:rPr>
              <w:t>Erika Dias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BCE" w:rsidRPr="00A66BCE" w:rsidRDefault="00A66BCE">
            <w:pPr>
              <w:rPr>
                <w:rFonts w:ascii="Verdana" w:eastAsiaTheme="minorHAnsi" w:hAnsi="Verdana" w:cs="Calibri"/>
                <w:b w:val="0"/>
                <w:sz w:val="20"/>
                <w:szCs w:val="20"/>
              </w:rPr>
            </w:pPr>
            <w:r w:rsidRPr="00A66BCE">
              <w:rPr>
                <w:rFonts w:ascii="Verdana" w:hAnsi="Verdana"/>
                <w:b w:val="0"/>
                <w:sz w:val="20"/>
                <w:szCs w:val="20"/>
              </w:rPr>
              <w:t>(11) 3060.3114</w:t>
            </w:r>
          </w:p>
        </w:tc>
        <w:tc>
          <w:tcPr>
            <w:tcW w:w="20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BCE" w:rsidRPr="00A66BCE" w:rsidRDefault="00A66BCE">
            <w:pPr>
              <w:keepNext/>
              <w:autoSpaceDE w:val="0"/>
              <w:autoSpaceDN w:val="0"/>
              <w:jc w:val="both"/>
              <w:rPr>
                <w:rFonts w:ascii="Verdana" w:eastAsiaTheme="minorHAnsi" w:hAnsi="Verdana" w:cs="Calibri"/>
                <w:b w:val="0"/>
                <w:color w:val="0000FF"/>
                <w:sz w:val="20"/>
                <w:szCs w:val="20"/>
                <w:lang w:eastAsia="pt-BR"/>
              </w:rPr>
            </w:pPr>
            <w:hyperlink r:id="rId12" w:history="1">
              <w:r w:rsidRPr="00A66BCE">
                <w:rPr>
                  <w:rStyle w:val="Hipervnculo"/>
                  <w:rFonts w:ascii="Verdana" w:hAnsi="Verdana"/>
                  <w:b w:val="0"/>
                  <w:sz w:val="20"/>
                  <w:szCs w:val="20"/>
                </w:rPr>
                <w:t>erika.dias@edelmansignifica.com</w:t>
              </w:r>
            </w:hyperlink>
            <w:r w:rsidRPr="00A66BCE">
              <w:rPr>
                <w:rFonts w:ascii="Verdana" w:hAnsi="Verdana"/>
                <w:b w:val="0"/>
                <w:color w:val="0000FF"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:rsidR="00A66BCE" w:rsidRPr="00A66BCE" w:rsidRDefault="00A66BCE" w:rsidP="00A66BCE">
      <w:pPr>
        <w:rPr>
          <w:rFonts w:eastAsiaTheme="minorHAnsi" w:cs="Calibri"/>
          <w:b w:val="0"/>
          <w:color w:val="auto"/>
        </w:rPr>
      </w:pPr>
    </w:p>
    <w:p w:rsidR="00A805A6" w:rsidRDefault="00A805A6" w:rsidP="00A66BCE">
      <w:pPr>
        <w:jc w:val="both"/>
        <w:rPr>
          <w:rFonts w:ascii="Verdana" w:hAnsi="Verdana"/>
          <w:b w:val="0"/>
          <w:bCs/>
          <w:color w:val="002060"/>
        </w:rPr>
      </w:pPr>
    </w:p>
    <w:sectPr w:rsidR="00A805A6" w:rsidSect="006A3A7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8" w:right="1418" w:bottom="113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184" w:rsidRDefault="00102184" w:rsidP="00E8555C">
      <w:pPr>
        <w:spacing w:after="0" w:line="240" w:lineRule="auto"/>
      </w:pPr>
      <w:r>
        <w:separator/>
      </w:r>
    </w:p>
  </w:endnote>
  <w:endnote w:type="continuationSeparator" w:id="0">
    <w:p w:rsidR="00102184" w:rsidRDefault="00102184" w:rsidP="00E8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B5" w:rsidRDefault="00AE43B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D2" w:rsidRPr="00185771" w:rsidRDefault="007823D2" w:rsidP="00A27A22">
    <w:pPr>
      <w:pStyle w:val="Piedepgina"/>
      <w:rPr>
        <w:rFonts w:ascii="Verdana" w:hAnsi="Verdana"/>
        <w:b/>
        <w:color w:val="595959"/>
        <w:sz w:val="16"/>
        <w:szCs w:val="16"/>
      </w:rPr>
    </w:pPr>
    <w:r>
      <w:rPr>
        <w:rFonts w:ascii="Verdana" w:hAnsi="Verdana"/>
        <w:b/>
        <w:color w:val="595959"/>
        <w:sz w:val="16"/>
        <w:szCs w:val="16"/>
      </w:rPr>
      <w:tab/>
      <w:t xml:space="preserve">                                 </w:t>
    </w:r>
    <w:r w:rsidRPr="00185771">
      <w:rPr>
        <w:rFonts w:ascii="Verdana" w:hAnsi="Verdana"/>
        <w:b/>
        <w:color w:val="595959"/>
        <w:sz w:val="16"/>
        <w:szCs w:val="16"/>
      </w:rPr>
      <w:t xml:space="preserve">Espanha – Grécia – Itália – </w:t>
    </w:r>
    <w:r>
      <w:rPr>
        <w:rFonts w:ascii="Verdana" w:hAnsi="Verdana"/>
        <w:b/>
        <w:color w:val="595959"/>
        <w:sz w:val="16"/>
        <w:szCs w:val="16"/>
      </w:rPr>
      <w:t>Tunísia</w:t>
    </w:r>
    <w:r w:rsidRPr="00185771">
      <w:rPr>
        <w:rFonts w:ascii="Verdana" w:hAnsi="Verdana"/>
        <w:b/>
        <w:color w:val="595959"/>
        <w:sz w:val="16"/>
        <w:szCs w:val="16"/>
      </w:rPr>
      <w:t xml:space="preserve"> – Marrocos – Montenegro – Turquia - Chipre</w:t>
    </w:r>
  </w:p>
  <w:p w:rsidR="007823D2" w:rsidRPr="00185771" w:rsidRDefault="007823D2" w:rsidP="00A27A22">
    <w:pPr>
      <w:pStyle w:val="Piedepgina"/>
      <w:jc w:val="center"/>
      <w:rPr>
        <w:rFonts w:ascii="Verdana" w:hAnsi="Verdana"/>
        <w:b/>
        <w:color w:val="595959"/>
        <w:sz w:val="16"/>
        <w:szCs w:val="16"/>
      </w:rPr>
    </w:pPr>
    <w:r w:rsidRPr="00185771">
      <w:rPr>
        <w:rFonts w:ascii="Verdana" w:hAnsi="Verdana"/>
        <w:b/>
        <w:color w:val="595959"/>
        <w:sz w:val="16"/>
        <w:szCs w:val="16"/>
      </w:rPr>
      <w:t>Bulgária – Croácia – Rep. Dominicana – Cuba – México – Brasil – Jamaica</w:t>
    </w:r>
  </w:p>
  <w:p w:rsidR="007823D2" w:rsidRPr="00185771" w:rsidRDefault="007823D2" w:rsidP="00A27A22">
    <w:pPr>
      <w:pStyle w:val="Piedepgina"/>
      <w:rPr>
        <w:rFonts w:ascii="Verdana" w:hAnsi="Verdana"/>
        <w:sz w:val="18"/>
        <w:szCs w:val="18"/>
      </w:rPr>
    </w:pPr>
  </w:p>
  <w:p w:rsidR="007823D2" w:rsidRPr="00F82EDD" w:rsidRDefault="007823D2" w:rsidP="00A27A22">
    <w:pPr>
      <w:pStyle w:val="Piedepgina"/>
      <w:jc w:val="center"/>
      <w:rPr>
        <w:b/>
        <w:color w:val="595959"/>
      </w:rPr>
    </w:pPr>
    <w:r w:rsidRPr="00F82EDD">
      <w:rPr>
        <w:rFonts w:ascii="Verdana" w:hAnsi="Verdana"/>
        <w:b/>
        <w:color w:val="595959"/>
      </w:rPr>
      <w:t>iberostar.com</w:t>
    </w:r>
  </w:p>
  <w:p w:rsidR="007823D2" w:rsidRDefault="007823D2" w:rsidP="00A27A22">
    <w:pPr>
      <w:pStyle w:val="Piedepgina"/>
      <w:rPr>
        <w:noProof/>
        <w:lang w:eastAsia="pt-B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B5" w:rsidRDefault="00AE43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184" w:rsidRDefault="00102184" w:rsidP="00E8555C">
      <w:pPr>
        <w:spacing w:after="0" w:line="240" w:lineRule="auto"/>
      </w:pPr>
      <w:r>
        <w:separator/>
      </w:r>
    </w:p>
  </w:footnote>
  <w:footnote w:type="continuationSeparator" w:id="0">
    <w:p w:rsidR="00102184" w:rsidRDefault="00102184" w:rsidP="00E8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B5" w:rsidRDefault="00AE43B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D2" w:rsidRDefault="007823D2" w:rsidP="00A27A22">
    <w:pPr>
      <w:pStyle w:val="Encabezado"/>
      <w:jc w:val="center"/>
    </w:pPr>
  </w:p>
  <w:p w:rsidR="007823D2" w:rsidRPr="00982FE7" w:rsidRDefault="007823D2" w:rsidP="00A27A22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D2" w:rsidRDefault="00A805A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-93980</wp:posOffset>
          </wp:positionV>
          <wp:extent cx="2093595" cy="924560"/>
          <wp:effectExtent l="19050" t="0" r="1905" b="0"/>
          <wp:wrapSquare wrapText="bothSides"/>
          <wp:docPr id="4" name="Imagen 4" descr="4 DISFRUTA Portugues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4 DISFRUTA Portugues-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595" cy="924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D67A5"/>
    <w:multiLevelType w:val="hybridMultilevel"/>
    <w:tmpl w:val="DDD25322"/>
    <w:lvl w:ilvl="0" w:tplc="0B7266D8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EA"/>
    <w:rsid w:val="00004C1F"/>
    <w:rsid w:val="000112BE"/>
    <w:rsid w:val="000265FC"/>
    <w:rsid w:val="0002774B"/>
    <w:rsid w:val="00032EAF"/>
    <w:rsid w:val="000346C3"/>
    <w:rsid w:val="0003632C"/>
    <w:rsid w:val="000405F4"/>
    <w:rsid w:val="0005636C"/>
    <w:rsid w:val="00057E5D"/>
    <w:rsid w:val="000740E1"/>
    <w:rsid w:val="00075E76"/>
    <w:rsid w:val="00096CB2"/>
    <w:rsid w:val="000B2D53"/>
    <w:rsid w:val="000B2D6B"/>
    <w:rsid w:val="000D1C5E"/>
    <w:rsid w:val="0010031D"/>
    <w:rsid w:val="00102184"/>
    <w:rsid w:val="00104C65"/>
    <w:rsid w:val="00133F44"/>
    <w:rsid w:val="00140596"/>
    <w:rsid w:val="00147140"/>
    <w:rsid w:val="00150382"/>
    <w:rsid w:val="0015415C"/>
    <w:rsid w:val="00156599"/>
    <w:rsid w:val="00164C38"/>
    <w:rsid w:val="00166D0A"/>
    <w:rsid w:val="001815B0"/>
    <w:rsid w:val="001A03DF"/>
    <w:rsid w:val="001B564E"/>
    <w:rsid w:val="001B65C4"/>
    <w:rsid w:val="001B77C0"/>
    <w:rsid w:val="001C6D69"/>
    <w:rsid w:val="001D73B5"/>
    <w:rsid w:val="001E373C"/>
    <w:rsid w:val="00200684"/>
    <w:rsid w:val="00213229"/>
    <w:rsid w:val="0021657B"/>
    <w:rsid w:val="00216BAC"/>
    <w:rsid w:val="002273F4"/>
    <w:rsid w:val="00247305"/>
    <w:rsid w:val="00261197"/>
    <w:rsid w:val="00280B3E"/>
    <w:rsid w:val="00281030"/>
    <w:rsid w:val="002941AF"/>
    <w:rsid w:val="002C0BC5"/>
    <w:rsid w:val="002C3602"/>
    <w:rsid w:val="002C7AF2"/>
    <w:rsid w:val="002E722B"/>
    <w:rsid w:val="002F140B"/>
    <w:rsid w:val="002F35CE"/>
    <w:rsid w:val="00302892"/>
    <w:rsid w:val="00311B4E"/>
    <w:rsid w:val="003352B6"/>
    <w:rsid w:val="00342AD7"/>
    <w:rsid w:val="0034717E"/>
    <w:rsid w:val="003520BA"/>
    <w:rsid w:val="00352487"/>
    <w:rsid w:val="0035546E"/>
    <w:rsid w:val="00362B2D"/>
    <w:rsid w:val="00363ABA"/>
    <w:rsid w:val="00370313"/>
    <w:rsid w:val="003717FB"/>
    <w:rsid w:val="0038148D"/>
    <w:rsid w:val="00392F87"/>
    <w:rsid w:val="003974BA"/>
    <w:rsid w:val="003B1DDE"/>
    <w:rsid w:val="003B2AC5"/>
    <w:rsid w:val="003C354E"/>
    <w:rsid w:val="004373FA"/>
    <w:rsid w:val="00443475"/>
    <w:rsid w:val="00445041"/>
    <w:rsid w:val="00445192"/>
    <w:rsid w:val="00445515"/>
    <w:rsid w:val="00445C9D"/>
    <w:rsid w:val="004567CB"/>
    <w:rsid w:val="00456835"/>
    <w:rsid w:val="00467804"/>
    <w:rsid w:val="00473DAD"/>
    <w:rsid w:val="00491B00"/>
    <w:rsid w:val="0049439C"/>
    <w:rsid w:val="004B64C6"/>
    <w:rsid w:val="004C5640"/>
    <w:rsid w:val="004E0DCF"/>
    <w:rsid w:val="004E5568"/>
    <w:rsid w:val="004F2A12"/>
    <w:rsid w:val="004F541A"/>
    <w:rsid w:val="00507EBF"/>
    <w:rsid w:val="005406C0"/>
    <w:rsid w:val="00565D43"/>
    <w:rsid w:val="00566299"/>
    <w:rsid w:val="0057241F"/>
    <w:rsid w:val="005850A4"/>
    <w:rsid w:val="005A7F08"/>
    <w:rsid w:val="005D637C"/>
    <w:rsid w:val="005F7352"/>
    <w:rsid w:val="00606A5E"/>
    <w:rsid w:val="00624C86"/>
    <w:rsid w:val="006277F4"/>
    <w:rsid w:val="0063090F"/>
    <w:rsid w:val="00635204"/>
    <w:rsid w:val="00643A03"/>
    <w:rsid w:val="00646615"/>
    <w:rsid w:val="00647EAA"/>
    <w:rsid w:val="00655093"/>
    <w:rsid w:val="006568D6"/>
    <w:rsid w:val="00683A45"/>
    <w:rsid w:val="006A0C16"/>
    <w:rsid w:val="006A3A7F"/>
    <w:rsid w:val="006A3F86"/>
    <w:rsid w:val="006B372F"/>
    <w:rsid w:val="006B3922"/>
    <w:rsid w:val="006B4E3C"/>
    <w:rsid w:val="006B5DC7"/>
    <w:rsid w:val="006C79C6"/>
    <w:rsid w:val="0071075B"/>
    <w:rsid w:val="00723021"/>
    <w:rsid w:val="00735B95"/>
    <w:rsid w:val="00736457"/>
    <w:rsid w:val="00740761"/>
    <w:rsid w:val="00752A59"/>
    <w:rsid w:val="007823D2"/>
    <w:rsid w:val="0079404D"/>
    <w:rsid w:val="00796221"/>
    <w:rsid w:val="007A417D"/>
    <w:rsid w:val="007A4FCD"/>
    <w:rsid w:val="007A7066"/>
    <w:rsid w:val="007B6509"/>
    <w:rsid w:val="007C4E40"/>
    <w:rsid w:val="007E0E30"/>
    <w:rsid w:val="00806D9F"/>
    <w:rsid w:val="00807B88"/>
    <w:rsid w:val="00811066"/>
    <w:rsid w:val="008369DC"/>
    <w:rsid w:val="00842561"/>
    <w:rsid w:val="00853484"/>
    <w:rsid w:val="00857DEA"/>
    <w:rsid w:val="008600D3"/>
    <w:rsid w:val="00872132"/>
    <w:rsid w:val="008908C3"/>
    <w:rsid w:val="008A3423"/>
    <w:rsid w:val="008B7520"/>
    <w:rsid w:val="008C2734"/>
    <w:rsid w:val="008C357E"/>
    <w:rsid w:val="008C7478"/>
    <w:rsid w:val="008E1F19"/>
    <w:rsid w:val="008F7F86"/>
    <w:rsid w:val="009027D1"/>
    <w:rsid w:val="00923A91"/>
    <w:rsid w:val="00924B4E"/>
    <w:rsid w:val="0093517C"/>
    <w:rsid w:val="009409D7"/>
    <w:rsid w:val="00943AEA"/>
    <w:rsid w:val="00945B4C"/>
    <w:rsid w:val="00950366"/>
    <w:rsid w:val="0098155B"/>
    <w:rsid w:val="009A35EE"/>
    <w:rsid w:val="009B0B48"/>
    <w:rsid w:val="009E1D3B"/>
    <w:rsid w:val="009E4CDA"/>
    <w:rsid w:val="009F5570"/>
    <w:rsid w:val="00A11CEC"/>
    <w:rsid w:val="00A27A22"/>
    <w:rsid w:val="00A31AE7"/>
    <w:rsid w:val="00A417DC"/>
    <w:rsid w:val="00A425D7"/>
    <w:rsid w:val="00A61CA4"/>
    <w:rsid w:val="00A61DF5"/>
    <w:rsid w:val="00A66BCE"/>
    <w:rsid w:val="00A75362"/>
    <w:rsid w:val="00A805A6"/>
    <w:rsid w:val="00A8578A"/>
    <w:rsid w:val="00AB6614"/>
    <w:rsid w:val="00AC7493"/>
    <w:rsid w:val="00AD2601"/>
    <w:rsid w:val="00AE2D75"/>
    <w:rsid w:val="00AE43B5"/>
    <w:rsid w:val="00AF6647"/>
    <w:rsid w:val="00B067BD"/>
    <w:rsid w:val="00B21ACB"/>
    <w:rsid w:val="00B27B86"/>
    <w:rsid w:val="00B317CC"/>
    <w:rsid w:val="00B327F9"/>
    <w:rsid w:val="00B332D5"/>
    <w:rsid w:val="00B416DC"/>
    <w:rsid w:val="00B55CCC"/>
    <w:rsid w:val="00B562BC"/>
    <w:rsid w:val="00B61D9A"/>
    <w:rsid w:val="00B64383"/>
    <w:rsid w:val="00B75D91"/>
    <w:rsid w:val="00B76DB6"/>
    <w:rsid w:val="00B82E7B"/>
    <w:rsid w:val="00B83A5D"/>
    <w:rsid w:val="00B87086"/>
    <w:rsid w:val="00BD112F"/>
    <w:rsid w:val="00BD3FAB"/>
    <w:rsid w:val="00BD451A"/>
    <w:rsid w:val="00C10CDA"/>
    <w:rsid w:val="00C11E03"/>
    <w:rsid w:val="00C144D9"/>
    <w:rsid w:val="00C22494"/>
    <w:rsid w:val="00C24DEF"/>
    <w:rsid w:val="00C269D3"/>
    <w:rsid w:val="00C37295"/>
    <w:rsid w:val="00C51EDF"/>
    <w:rsid w:val="00C56E41"/>
    <w:rsid w:val="00C764CC"/>
    <w:rsid w:val="00CA1251"/>
    <w:rsid w:val="00CB1988"/>
    <w:rsid w:val="00CB2E6F"/>
    <w:rsid w:val="00CB7EF2"/>
    <w:rsid w:val="00CC0162"/>
    <w:rsid w:val="00CD2748"/>
    <w:rsid w:val="00CD6121"/>
    <w:rsid w:val="00D116EC"/>
    <w:rsid w:val="00D179F4"/>
    <w:rsid w:val="00D3782C"/>
    <w:rsid w:val="00D617BD"/>
    <w:rsid w:val="00D70CA1"/>
    <w:rsid w:val="00D77CDC"/>
    <w:rsid w:val="00D80FCF"/>
    <w:rsid w:val="00D838F7"/>
    <w:rsid w:val="00DA55B6"/>
    <w:rsid w:val="00DA74B0"/>
    <w:rsid w:val="00DC35EA"/>
    <w:rsid w:val="00DE2140"/>
    <w:rsid w:val="00DE3A76"/>
    <w:rsid w:val="00DE6FE1"/>
    <w:rsid w:val="00DF52F3"/>
    <w:rsid w:val="00E161A5"/>
    <w:rsid w:val="00E374BC"/>
    <w:rsid w:val="00E47E3F"/>
    <w:rsid w:val="00E64E6E"/>
    <w:rsid w:val="00E8555C"/>
    <w:rsid w:val="00E85D4E"/>
    <w:rsid w:val="00E87A77"/>
    <w:rsid w:val="00E96F3F"/>
    <w:rsid w:val="00EA3F3D"/>
    <w:rsid w:val="00EB13B7"/>
    <w:rsid w:val="00EB5B79"/>
    <w:rsid w:val="00EB667C"/>
    <w:rsid w:val="00EC34CA"/>
    <w:rsid w:val="00EC50D5"/>
    <w:rsid w:val="00ED0B98"/>
    <w:rsid w:val="00ED5427"/>
    <w:rsid w:val="00EE7281"/>
    <w:rsid w:val="00EF1398"/>
    <w:rsid w:val="00F006E7"/>
    <w:rsid w:val="00F13A48"/>
    <w:rsid w:val="00F14818"/>
    <w:rsid w:val="00F24AB4"/>
    <w:rsid w:val="00F27C07"/>
    <w:rsid w:val="00F27CAC"/>
    <w:rsid w:val="00F32D87"/>
    <w:rsid w:val="00F44343"/>
    <w:rsid w:val="00F46A39"/>
    <w:rsid w:val="00F707C3"/>
    <w:rsid w:val="00F738A6"/>
    <w:rsid w:val="00F74644"/>
    <w:rsid w:val="00F8384D"/>
    <w:rsid w:val="00F850CC"/>
    <w:rsid w:val="00FC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EA"/>
    <w:pPr>
      <w:spacing w:after="200" w:line="276" w:lineRule="auto"/>
    </w:pPr>
    <w:rPr>
      <w:rFonts w:ascii="Calibri" w:hAnsi="Calibri"/>
      <w:b/>
      <w:color w:val="1F497D"/>
      <w:sz w:val="22"/>
      <w:szCs w:val="22"/>
      <w:lang w:val="pt-BR" w:eastAsia="en-US"/>
    </w:rPr>
  </w:style>
  <w:style w:type="paragraph" w:styleId="Ttulo4">
    <w:name w:val="heading 4"/>
    <w:basedOn w:val="Normal"/>
    <w:next w:val="Normal"/>
    <w:link w:val="Ttulo4Car"/>
    <w:qFormat/>
    <w:rsid w:val="00943AEA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/>
      <w:bCs/>
      <w:color w:val="000000"/>
      <w:sz w:val="20"/>
      <w:szCs w:val="20"/>
      <w:u w:val="single"/>
      <w:lang w:val="en-US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943AEA"/>
    <w:rPr>
      <w:rFonts w:ascii="Times New Roman" w:eastAsia="Times New Roman" w:hAnsi="Times New Roman" w:cs="Times New Roman"/>
      <w:b/>
      <w:bCs/>
      <w:color w:val="000000"/>
      <w:u w:val="single"/>
      <w:lang w:val="en-US" w:eastAsia="pt-BR"/>
    </w:rPr>
  </w:style>
  <w:style w:type="paragraph" w:styleId="Encabezado">
    <w:name w:val="header"/>
    <w:basedOn w:val="Normal"/>
    <w:link w:val="EncabezadoCar"/>
    <w:uiPriority w:val="99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</w:rPr>
  </w:style>
  <w:style w:type="character" w:customStyle="1" w:styleId="EncabezadoCar">
    <w:name w:val="Encabezado Car"/>
    <w:link w:val="Encabezado"/>
    <w:uiPriority w:val="99"/>
    <w:rsid w:val="00943AE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</w:rPr>
  </w:style>
  <w:style w:type="character" w:customStyle="1" w:styleId="PiedepginaCar">
    <w:name w:val="Pie de página Car"/>
    <w:link w:val="Piedepgina"/>
    <w:rsid w:val="00943AEA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rsid w:val="00943AEA"/>
  </w:style>
  <w:style w:type="paragraph" w:styleId="Textodeglobo">
    <w:name w:val="Balloon Text"/>
    <w:basedOn w:val="Normal"/>
    <w:link w:val="TextodegloboCar"/>
    <w:uiPriority w:val="99"/>
    <w:semiHidden/>
    <w:unhideWhenUsed/>
    <w:rsid w:val="008369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369DC"/>
    <w:rPr>
      <w:rFonts w:ascii="Tahoma" w:hAnsi="Tahoma" w:cs="Tahoma"/>
      <w:b/>
      <w:color w:val="1F497D"/>
      <w:sz w:val="16"/>
      <w:szCs w:val="16"/>
      <w:lang w:eastAsia="en-US"/>
    </w:rPr>
  </w:style>
  <w:style w:type="character" w:styleId="Refdecomentario">
    <w:name w:val="annotation reference"/>
    <w:uiPriority w:val="99"/>
    <w:semiHidden/>
    <w:unhideWhenUsed/>
    <w:rsid w:val="00AD2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260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2601"/>
    <w:rPr>
      <w:rFonts w:ascii="Calibri" w:hAnsi="Calibri"/>
      <w:b/>
      <w:color w:val="1F497D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2601"/>
    <w:rPr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2601"/>
    <w:rPr>
      <w:rFonts w:ascii="Calibri" w:hAnsi="Calibri"/>
      <w:b/>
      <w:bCs/>
      <w:color w:val="1F497D"/>
      <w:lang w:val="pt-BR"/>
    </w:rPr>
  </w:style>
  <w:style w:type="paragraph" w:styleId="Sangra2detindependiente">
    <w:name w:val="Body Text Indent 2"/>
    <w:basedOn w:val="Normal"/>
    <w:link w:val="Sangra2detindependienteCar"/>
    <w:rsid w:val="00AF6647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24"/>
      <w:szCs w:val="24"/>
    </w:rPr>
  </w:style>
  <w:style w:type="character" w:customStyle="1" w:styleId="Sangra2detindependienteCar">
    <w:name w:val="Sangría 2 de t. independiente Car"/>
    <w:link w:val="Sangra2detindependiente"/>
    <w:rsid w:val="00AF6647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F85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2774B"/>
    <w:pPr>
      <w:spacing w:after="0" w:line="240" w:lineRule="auto"/>
      <w:ind w:left="720"/>
    </w:pPr>
    <w:rPr>
      <w:rFonts w:eastAsiaTheme="minorHAnsi"/>
      <w:b w:val="0"/>
      <w:color w:val="auto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2AC5"/>
    <w:pPr>
      <w:spacing w:after="0" w:line="240" w:lineRule="auto"/>
    </w:pPr>
    <w:rPr>
      <w:rFonts w:eastAsiaTheme="minorHAnsi" w:cs="Calibri"/>
      <w:b w:val="0"/>
      <w:color w:val="auto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2AC5"/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EA"/>
    <w:pPr>
      <w:spacing w:after="200" w:line="276" w:lineRule="auto"/>
    </w:pPr>
    <w:rPr>
      <w:rFonts w:ascii="Calibri" w:hAnsi="Calibri"/>
      <w:b/>
      <w:color w:val="1F497D"/>
      <w:sz w:val="22"/>
      <w:szCs w:val="22"/>
      <w:lang w:val="pt-BR" w:eastAsia="en-US"/>
    </w:rPr>
  </w:style>
  <w:style w:type="paragraph" w:styleId="Ttulo4">
    <w:name w:val="heading 4"/>
    <w:basedOn w:val="Normal"/>
    <w:next w:val="Normal"/>
    <w:link w:val="Ttulo4Car"/>
    <w:qFormat/>
    <w:rsid w:val="00943AEA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/>
      <w:bCs/>
      <w:color w:val="000000"/>
      <w:sz w:val="20"/>
      <w:szCs w:val="20"/>
      <w:u w:val="single"/>
      <w:lang w:val="en-US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943AEA"/>
    <w:rPr>
      <w:rFonts w:ascii="Times New Roman" w:eastAsia="Times New Roman" w:hAnsi="Times New Roman" w:cs="Times New Roman"/>
      <w:b/>
      <w:bCs/>
      <w:color w:val="000000"/>
      <w:u w:val="single"/>
      <w:lang w:val="en-US" w:eastAsia="pt-BR"/>
    </w:rPr>
  </w:style>
  <w:style w:type="paragraph" w:styleId="Encabezado">
    <w:name w:val="header"/>
    <w:basedOn w:val="Normal"/>
    <w:link w:val="EncabezadoCar"/>
    <w:uiPriority w:val="99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</w:rPr>
  </w:style>
  <w:style w:type="character" w:customStyle="1" w:styleId="EncabezadoCar">
    <w:name w:val="Encabezado Car"/>
    <w:link w:val="Encabezado"/>
    <w:uiPriority w:val="99"/>
    <w:rsid w:val="00943AE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</w:rPr>
  </w:style>
  <w:style w:type="character" w:customStyle="1" w:styleId="PiedepginaCar">
    <w:name w:val="Pie de página Car"/>
    <w:link w:val="Piedepgina"/>
    <w:rsid w:val="00943AEA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rsid w:val="00943AEA"/>
  </w:style>
  <w:style w:type="paragraph" w:styleId="Textodeglobo">
    <w:name w:val="Balloon Text"/>
    <w:basedOn w:val="Normal"/>
    <w:link w:val="TextodegloboCar"/>
    <w:uiPriority w:val="99"/>
    <w:semiHidden/>
    <w:unhideWhenUsed/>
    <w:rsid w:val="008369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369DC"/>
    <w:rPr>
      <w:rFonts w:ascii="Tahoma" w:hAnsi="Tahoma" w:cs="Tahoma"/>
      <w:b/>
      <w:color w:val="1F497D"/>
      <w:sz w:val="16"/>
      <w:szCs w:val="16"/>
      <w:lang w:eastAsia="en-US"/>
    </w:rPr>
  </w:style>
  <w:style w:type="character" w:styleId="Refdecomentario">
    <w:name w:val="annotation reference"/>
    <w:uiPriority w:val="99"/>
    <w:semiHidden/>
    <w:unhideWhenUsed/>
    <w:rsid w:val="00AD2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260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2601"/>
    <w:rPr>
      <w:rFonts w:ascii="Calibri" w:hAnsi="Calibri"/>
      <w:b/>
      <w:color w:val="1F497D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2601"/>
    <w:rPr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2601"/>
    <w:rPr>
      <w:rFonts w:ascii="Calibri" w:hAnsi="Calibri"/>
      <w:b/>
      <w:bCs/>
      <w:color w:val="1F497D"/>
      <w:lang w:val="pt-BR"/>
    </w:rPr>
  </w:style>
  <w:style w:type="paragraph" w:styleId="Sangra2detindependiente">
    <w:name w:val="Body Text Indent 2"/>
    <w:basedOn w:val="Normal"/>
    <w:link w:val="Sangra2detindependienteCar"/>
    <w:rsid w:val="00AF6647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24"/>
      <w:szCs w:val="24"/>
    </w:rPr>
  </w:style>
  <w:style w:type="character" w:customStyle="1" w:styleId="Sangra2detindependienteCar">
    <w:name w:val="Sangría 2 de t. independiente Car"/>
    <w:link w:val="Sangra2detindependiente"/>
    <w:rsid w:val="00AF6647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F85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2774B"/>
    <w:pPr>
      <w:spacing w:after="0" w:line="240" w:lineRule="auto"/>
      <w:ind w:left="720"/>
    </w:pPr>
    <w:rPr>
      <w:rFonts w:eastAsiaTheme="minorHAnsi"/>
      <w:b w:val="0"/>
      <w:color w:val="auto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2AC5"/>
    <w:pPr>
      <w:spacing w:after="0" w:line="240" w:lineRule="auto"/>
    </w:pPr>
    <w:rPr>
      <w:rFonts w:eastAsiaTheme="minorHAnsi" w:cs="Calibri"/>
      <w:b w:val="0"/>
      <w:color w:val="auto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2AC5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rika.dias@edelmansignifica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arina.curado@edelmansignific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delman.com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berostar.com/pt/press_room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Edelman</Company>
  <LinksUpToDate>false</LinksUpToDate>
  <CharactersWithSpaces>3480</CharactersWithSpaces>
  <SharedDoc>false</SharedDoc>
  <HLinks>
    <vt:vector size="12" baseType="variant">
      <vt:variant>
        <vt:i4>7012388</vt:i4>
      </vt:variant>
      <vt:variant>
        <vt:i4>3</vt:i4>
      </vt:variant>
      <vt:variant>
        <vt:i4>0</vt:i4>
      </vt:variant>
      <vt:variant>
        <vt:i4>5</vt:i4>
      </vt:variant>
      <vt:variant>
        <vt:lpwstr>http://www.edelman.com.br/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http://prensa.iberostar.com/pt/index.html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Maduro, Osmar</dc:creator>
  <cp:keywords/>
  <cp:lastModifiedBy>cramos</cp:lastModifiedBy>
  <cp:revision>2</cp:revision>
  <dcterms:created xsi:type="dcterms:W3CDTF">2013-02-15T14:43:00Z</dcterms:created>
  <dcterms:modified xsi:type="dcterms:W3CDTF">2013-02-15T14:43:00Z</dcterms:modified>
</cp:coreProperties>
</file>